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9328"/>
      </w:tblGrid>
      <w:tr w:rsidR="00D12D41" w14:paraId="78D6013A" w14:textId="77777777">
        <w:trPr>
          <w:trHeight w:val="2294"/>
        </w:trPr>
        <w:tc>
          <w:tcPr>
            <w:tcW w:w="10423" w:type="dxa"/>
            <w:gridSpan w:val="2"/>
          </w:tcPr>
          <w:p w14:paraId="4771C62A" w14:textId="77777777" w:rsidR="00D12D41" w:rsidRPr="00D2310F" w:rsidRDefault="0069089A" w:rsidP="00D2310F">
            <w:pPr>
              <w:pStyle w:val="ListParagraph"/>
              <w:jc w:val="center"/>
              <w:rPr>
                <w:b/>
                <w:bCs/>
                <w:sz w:val="28"/>
                <w:szCs w:val="28"/>
              </w:rPr>
            </w:pPr>
            <w:bookmarkStart w:id="0" w:name="_GoBack"/>
            <w:bookmarkEnd w:id="0"/>
            <w:r w:rsidRPr="00D2310F">
              <w:rPr>
                <w:b/>
                <w:bCs/>
                <w:sz w:val="28"/>
                <w:szCs w:val="28"/>
              </w:rPr>
              <w:t>Teffont</w:t>
            </w:r>
            <w:r w:rsidR="00CF1042" w:rsidRPr="00D2310F">
              <w:rPr>
                <w:b/>
                <w:bCs/>
                <w:sz w:val="28"/>
                <w:szCs w:val="28"/>
              </w:rPr>
              <w:t xml:space="preserve"> Parish Council</w:t>
            </w:r>
          </w:p>
          <w:p w14:paraId="72CC089B" w14:textId="77777777" w:rsidR="0069089A" w:rsidRPr="0069089A" w:rsidRDefault="0069089A">
            <w:pPr>
              <w:pStyle w:val="TableParagraph"/>
              <w:spacing w:before="1"/>
              <w:ind w:left="2266" w:right="2259"/>
              <w:jc w:val="center"/>
              <w:rPr>
                <w:b/>
                <w:sz w:val="28"/>
                <w:szCs w:val="28"/>
              </w:rPr>
            </w:pPr>
            <w:r w:rsidRPr="0069089A">
              <w:rPr>
                <w:b/>
                <w:sz w:val="28"/>
                <w:szCs w:val="28"/>
              </w:rPr>
              <w:t>Parish Clerk</w:t>
            </w:r>
            <w:r>
              <w:rPr>
                <w:b/>
                <w:sz w:val="28"/>
                <w:szCs w:val="28"/>
              </w:rPr>
              <w:t>: Madeline Honeybourne</w:t>
            </w:r>
          </w:p>
          <w:p w14:paraId="187309DD" w14:textId="77777777" w:rsidR="00D12D41" w:rsidRDefault="00CF1042">
            <w:pPr>
              <w:pStyle w:val="TableParagraph"/>
              <w:spacing w:before="57" w:line="292" w:lineRule="auto"/>
              <w:ind w:left="2266" w:right="2259"/>
              <w:jc w:val="center"/>
              <w:rPr>
                <w:sz w:val="24"/>
              </w:rPr>
            </w:pPr>
            <w:r>
              <w:rPr>
                <w:sz w:val="24"/>
              </w:rPr>
              <w:t>017</w:t>
            </w:r>
            <w:r w:rsidR="0069089A">
              <w:rPr>
                <w:sz w:val="24"/>
              </w:rPr>
              <w:t>22 716425</w:t>
            </w:r>
            <w:r>
              <w:rPr>
                <w:sz w:val="24"/>
              </w:rPr>
              <w:t xml:space="preserve"> / 0</w:t>
            </w:r>
            <w:r w:rsidR="0069089A">
              <w:rPr>
                <w:sz w:val="24"/>
              </w:rPr>
              <w:t>7840 819748</w:t>
            </w:r>
          </w:p>
          <w:p w14:paraId="104E17F7" w14:textId="77777777" w:rsidR="00D12D41" w:rsidRDefault="00182491">
            <w:pPr>
              <w:pStyle w:val="TableParagraph"/>
              <w:spacing w:line="275" w:lineRule="exact"/>
              <w:ind w:left="2266" w:right="2260"/>
              <w:jc w:val="center"/>
              <w:rPr>
                <w:sz w:val="24"/>
              </w:rPr>
            </w:pPr>
            <w:hyperlink r:id="rId5" w:history="1">
              <w:r w:rsidR="0069089A" w:rsidRPr="00FC461B">
                <w:rPr>
                  <w:rStyle w:val="Hyperlink"/>
                  <w:sz w:val="24"/>
                </w:rPr>
                <w:t xml:space="preserve">teffontpc@outlook.com </w:t>
              </w:r>
            </w:hyperlink>
          </w:p>
          <w:p w14:paraId="1EFA0672" w14:textId="3BB0897C" w:rsidR="00D12D41" w:rsidRDefault="00CF1042">
            <w:pPr>
              <w:pStyle w:val="TableParagraph"/>
              <w:spacing w:before="16" w:line="382" w:lineRule="exact"/>
              <w:ind w:left="3483" w:right="3473" w:hanging="2"/>
              <w:jc w:val="center"/>
              <w:rPr>
                <w:b/>
                <w:sz w:val="28"/>
              </w:rPr>
            </w:pPr>
            <w:r>
              <w:rPr>
                <w:b/>
                <w:sz w:val="28"/>
              </w:rPr>
              <w:t xml:space="preserve">Minutes of </w:t>
            </w:r>
            <w:r w:rsidR="00787877">
              <w:rPr>
                <w:b/>
                <w:sz w:val="28"/>
              </w:rPr>
              <w:t>Extraordinary</w:t>
            </w:r>
            <w:r>
              <w:rPr>
                <w:b/>
                <w:sz w:val="28"/>
              </w:rPr>
              <w:t xml:space="preserve"> </w:t>
            </w:r>
            <w:r w:rsidR="00787877">
              <w:rPr>
                <w:b/>
                <w:sz w:val="28"/>
              </w:rPr>
              <w:t>M</w:t>
            </w:r>
            <w:r>
              <w:rPr>
                <w:b/>
                <w:sz w:val="28"/>
              </w:rPr>
              <w:t xml:space="preserve">eeting </w:t>
            </w:r>
            <w:r w:rsidR="0069089A">
              <w:rPr>
                <w:b/>
                <w:sz w:val="28"/>
              </w:rPr>
              <w:t>1</w:t>
            </w:r>
            <w:r w:rsidR="00787877">
              <w:rPr>
                <w:b/>
                <w:sz w:val="28"/>
              </w:rPr>
              <w:t>7</w:t>
            </w:r>
            <w:r w:rsidR="0069089A" w:rsidRPr="0069089A">
              <w:rPr>
                <w:b/>
                <w:sz w:val="28"/>
                <w:vertAlign w:val="superscript"/>
              </w:rPr>
              <w:t>th</w:t>
            </w:r>
            <w:r w:rsidR="0069089A">
              <w:rPr>
                <w:b/>
                <w:sz w:val="28"/>
              </w:rPr>
              <w:t xml:space="preserve"> January 2020 at 18:30</w:t>
            </w:r>
          </w:p>
        </w:tc>
      </w:tr>
      <w:tr w:rsidR="00D12D41" w14:paraId="084349EB" w14:textId="77777777">
        <w:trPr>
          <w:trHeight w:val="1010"/>
        </w:trPr>
        <w:tc>
          <w:tcPr>
            <w:tcW w:w="1095" w:type="dxa"/>
          </w:tcPr>
          <w:p w14:paraId="44FA08A7" w14:textId="0723FDD2" w:rsidR="00D12D41" w:rsidRDefault="00D12D41">
            <w:pPr>
              <w:pStyle w:val="TableParagraph"/>
              <w:rPr>
                <w:rFonts w:ascii="Times New Roman"/>
              </w:rPr>
            </w:pPr>
          </w:p>
        </w:tc>
        <w:tc>
          <w:tcPr>
            <w:tcW w:w="9328" w:type="dxa"/>
          </w:tcPr>
          <w:p w14:paraId="472ACECD" w14:textId="77777777" w:rsidR="00D12D41" w:rsidRDefault="00CF1042">
            <w:pPr>
              <w:pStyle w:val="TableParagraph"/>
              <w:spacing w:line="248" w:lineRule="exact"/>
              <w:ind w:left="105"/>
              <w:rPr>
                <w:b/>
              </w:rPr>
            </w:pPr>
            <w:r>
              <w:rPr>
                <w:b/>
              </w:rPr>
              <w:t>Those present:</w:t>
            </w:r>
          </w:p>
          <w:p w14:paraId="504C6A09" w14:textId="77777777" w:rsidR="00D32BC8" w:rsidRDefault="00CF1042">
            <w:pPr>
              <w:pStyle w:val="TableParagraph"/>
              <w:spacing w:before="1"/>
              <w:ind w:left="105" w:right="170" w:firstLine="62"/>
            </w:pPr>
            <w:proofErr w:type="spellStart"/>
            <w:r>
              <w:t>P.Cnllrs</w:t>
            </w:r>
            <w:proofErr w:type="spellEnd"/>
            <w:r w:rsidR="0069089A">
              <w:t>:</w:t>
            </w:r>
            <w:r>
              <w:t xml:space="preserve"> </w:t>
            </w:r>
            <w:r w:rsidR="0069089A">
              <w:t>E. Worth</w:t>
            </w:r>
            <w:r>
              <w:t xml:space="preserve"> (Chairman</w:t>
            </w:r>
            <w:r w:rsidR="00D32BC8">
              <w:t xml:space="preserve">). </w:t>
            </w:r>
            <w:r w:rsidR="0069089A">
              <w:t>R. Blamey</w:t>
            </w:r>
            <w:r w:rsidR="00D32BC8">
              <w:t xml:space="preserve">, G. </w:t>
            </w:r>
            <w:proofErr w:type="spellStart"/>
            <w:r w:rsidR="00D32BC8">
              <w:t>Cordle</w:t>
            </w:r>
            <w:proofErr w:type="spellEnd"/>
            <w:r w:rsidR="00D32BC8">
              <w:t>.</w:t>
            </w:r>
            <w:r w:rsidR="00EB58AD">
              <w:t xml:space="preserve"> I. Johnson. </w:t>
            </w:r>
            <w:proofErr w:type="spellStart"/>
            <w:r w:rsidR="00EB58AD">
              <w:t>T.Deane</w:t>
            </w:r>
            <w:proofErr w:type="spellEnd"/>
          </w:p>
          <w:p w14:paraId="1E8CB3C3" w14:textId="40A760A4" w:rsidR="00D12D41" w:rsidRDefault="00CF1042">
            <w:pPr>
              <w:pStyle w:val="TableParagraph"/>
              <w:spacing w:before="1"/>
              <w:ind w:left="105" w:right="170" w:firstLine="62"/>
            </w:pPr>
            <w:r>
              <w:t>Also in attendance:</w:t>
            </w:r>
            <w:r w:rsidR="00D32BC8">
              <w:t xml:space="preserve"> </w:t>
            </w:r>
            <w:proofErr w:type="spellStart"/>
            <w:r w:rsidR="00787877">
              <w:t>Councillor</w:t>
            </w:r>
            <w:proofErr w:type="spellEnd"/>
            <w:r w:rsidR="00787877">
              <w:t xml:space="preserve"> </w:t>
            </w:r>
            <w:proofErr w:type="spellStart"/>
            <w:r w:rsidR="00787877">
              <w:t>Wayman</w:t>
            </w:r>
            <w:proofErr w:type="spellEnd"/>
            <w:r w:rsidR="00787877">
              <w:t>.</w:t>
            </w:r>
            <w:r w:rsidR="00D32BC8">
              <w:t xml:space="preserve"> M. Honeybourne</w:t>
            </w:r>
            <w:r>
              <w:t xml:space="preserve"> (</w:t>
            </w:r>
            <w:r w:rsidR="00D32BC8">
              <w:t xml:space="preserve">Parish </w:t>
            </w:r>
            <w:r>
              <w:t>Clerk).</w:t>
            </w:r>
            <w:r w:rsidR="00D32BC8">
              <w:t xml:space="preserve"> </w:t>
            </w:r>
            <w:r w:rsidR="00EB58AD">
              <w:t xml:space="preserve"> 4 </w:t>
            </w:r>
            <w:r w:rsidR="00D32BC8">
              <w:t>members of the Public.</w:t>
            </w:r>
          </w:p>
          <w:p w14:paraId="16D9072D" w14:textId="77777777" w:rsidR="003A5B62" w:rsidRDefault="003A5B62">
            <w:pPr>
              <w:pStyle w:val="TableParagraph"/>
              <w:spacing w:before="1"/>
              <w:ind w:left="105" w:right="170" w:firstLine="62"/>
            </w:pPr>
          </w:p>
          <w:p w14:paraId="1EF4F9D4" w14:textId="77777777" w:rsidR="00EB58AD" w:rsidRDefault="00EB58AD">
            <w:pPr>
              <w:pStyle w:val="TableParagraph"/>
              <w:spacing w:before="1"/>
              <w:ind w:left="105" w:right="170" w:firstLine="62"/>
            </w:pPr>
            <w:r w:rsidRPr="00787877">
              <w:rPr>
                <w:b/>
                <w:bCs/>
              </w:rPr>
              <w:t>Meeti</w:t>
            </w:r>
            <w:r w:rsidR="00787877" w:rsidRPr="00787877">
              <w:rPr>
                <w:b/>
                <w:bCs/>
              </w:rPr>
              <w:t>n</w:t>
            </w:r>
            <w:r w:rsidRPr="00787877">
              <w:rPr>
                <w:b/>
                <w:bCs/>
              </w:rPr>
              <w:t>g convened :</w:t>
            </w:r>
            <w:r w:rsidR="00787877">
              <w:rPr>
                <w:b/>
                <w:bCs/>
              </w:rPr>
              <w:t xml:space="preserve"> </w:t>
            </w:r>
            <w:r w:rsidR="00787877" w:rsidRPr="00787877">
              <w:t>18:30</w:t>
            </w:r>
          </w:p>
          <w:p w14:paraId="37210180" w14:textId="77777777" w:rsidR="00787877" w:rsidRPr="00787877" w:rsidRDefault="00787877">
            <w:pPr>
              <w:pStyle w:val="TableParagraph"/>
              <w:spacing w:before="1"/>
              <w:ind w:left="105" w:right="170" w:firstLine="62"/>
              <w:rPr>
                <w:b/>
                <w:bCs/>
              </w:rPr>
            </w:pPr>
          </w:p>
        </w:tc>
      </w:tr>
      <w:tr w:rsidR="00D12D41" w14:paraId="018C22AD" w14:textId="77777777" w:rsidTr="00787877">
        <w:trPr>
          <w:trHeight w:val="1524"/>
        </w:trPr>
        <w:tc>
          <w:tcPr>
            <w:tcW w:w="1095" w:type="dxa"/>
          </w:tcPr>
          <w:p w14:paraId="18777B9D" w14:textId="7D3C1D60" w:rsidR="00D12D41" w:rsidRDefault="00D12D41">
            <w:pPr>
              <w:pStyle w:val="TableParagraph"/>
              <w:rPr>
                <w:rFonts w:ascii="Times New Roman"/>
              </w:rPr>
            </w:pPr>
          </w:p>
        </w:tc>
        <w:tc>
          <w:tcPr>
            <w:tcW w:w="9328" w:type="dxa"/>
          </w:tcPr>
          <w:p w14:paraId="3ACDF533" w14:textId="58533707" w:rsidR="00D12D41" w:rsidRDefault="00CF1042">
            <w:pPr>
              <w:pStyle w:val="TableParagraph"/>
              <w:spacing w:before="55"/>
              <w:ind w:left="105"/>
            </w:pPr>
            <w:r>
              <w:rPr>
                <w:b/>
              </w:rPr>
              <w:t xml:space="preserve">Questions or Statements from the Public: </w:t>
            </w:r>
            <w:r w:rsidR="00FE4967">
              <w:t>2</w:t>
            </w:r>
            <w:r>
              <w:t xml:space="preserve"> issue</w:t>
            </w:r>
            <w:r w:rsidR="00FE4967">
              <w:t>s</w:t>
            </w:r>
            <w:r>
              <w:t xml:space="preserve"> w</w:t>
            </w:r>
            <w:r w:rsidR="00FE4967">
              <w:t>ere</w:t>
            </w:r>
            <w:r>
              <w:t xml:space="preserve"> raised.</w:t>
            </w:r>
          </w:p>
          <w:p w14:paraId="0B72DAF2" w14:textId="1D9559AD" w:rsidR="00FE4967" w:rsidRDefault="00FE4967" w:rsidP="00FE4967">
            <w:pPr>
              <w:pStyle w:val="TableParagraph"/>
              <w:numPr>
                <w:ilvl w:val="0"/>
                <w:numId w:val="17"/>
              </w:numPr>
              <w:spacing w:before="55"/>
            </w:pPr>
            <w:r>
              <w:t xml:space="preserve">The Agent for Planning Application 19/11453/FUL made a statement to the meeting. He stated that the land proposed for the Planning Application was a Brown Field Site, not open countryside. He stated that the AONB had a mission statement to enhance the beauty of the landscape. He stated the Application was in essence, a simple one. The plan is to </w:t>
            </w:r>
            <w:r w:rsidR="003921EE">
              <w:t>clear up disused farm buildings in exchange for a Farmstead. He stated that Farmer Giles, as a broader Business</w:t>
            </w:r>
            <w:r w:rsidR="00DE21F9">
              <w:t>,</w:t>
            </w:r>
            <w:r w:rsidR="003921EE">
              <w:t xml:space="preserve"> was not defunct. The Agent is making himself available</w:t>
            </w:r>
            <w:r w:rsidR="00DE21F9">
              <w:t xml:space="preserve"> during the meeting,</w:t>
            </w:r>
            <w:r w:rsidR="003921EE">
              <w:t xml:space="preserve"> to answer specific questions relating to the Planning Application.</w:t>
            </w:r>
          </w:p>
          <w:p w14:paraId="0033FF32" w14:textId="6DB632B4" w:rsidR="00D12D41" w:rsidRPr="00B619E2" w:rsidRDefault="00B619E2" w:rsidP="00787877">
            <w:pPr>
              <w:pStyle w:val="TableParagraph"/>
              <w:numPr>
                <w:ilvl w:val="0"/>
                <w:numId w:val="17"/>
              </w:numPr>
              <w:tabs>
                <w:tab w:val="left" w:pos="826"/>
              </w:tabs>
              <w:spacing w:before="102" w:line="276" w:lineRule="auto"/>
              <w:ind w:right="333"/>
              <w:rPr>
                <w:color w:val="FF0000"/>
              </w:rPr>
            </w:pPr>
            <w:r>
              <w:rPr>
                <w:color w:val="FF0000"/>
              </w:rPr>
              <w:t xml:space="preserve">A Village Resident made a statement asking the Parish Council to address a series of questions. The resident submitted a written confirmation of what he had said and asked, regarding </w:t>
            </w:r>
            <w:r w:rsidR="00787877" w:rsidRPr="00B619E2">
              <w:rPr>
                <w:color w:val="FF0000"/>
              </w:rPr>
              <w:t>Planning Application 19/11453/FUL.</w:t>
            </w:r>
          </w:p>
          <w:p w14:paraId="482FE37D" w14:textId="70F0384E" w:rsidR="00FE4967" w:rsidRDefault="00FE4967" w:rsidP="00FE4967">
            <w:pPr>
              <w:pStyle w:val="TableParagraph"/>
              <w:tabs>
                <w:tab w:val="left" w:pos="826"/>
              </w:tabs>
              <w:spacing w:before="102" w:line="276" w:lineRule="auto"/>
              <w:ind w:left="1185" w:right="333"/>
            </w:pPr>
          </w:p>
          <w:p w14:paraId="0A448417" w14:textId="7C9F23F9" w:rsidR="00787877" w:rsidRDefault="00787877" w:rsidP="00787877">
            <w:pPr>
              <w:pStyle w:val="TableParagraph"/>
              <w:tabs>
                <w:tab w:val="left" w:pos="826"/>
              </w:tabs>
              <w:spacing w:before="102" w:line="276" w:lineRule="auto"/>
              <w:ind w:left="1185" w:right="333"/>
            </w:pPr>
          </w:p>
        </w:tc>
      </w:tr>
      <w:tr w:rsidR="00D12D41" w14:paraId="76933F35" w14:textId="77777777" w:rsidTr="00342A58">
        <w:trPr>
          <w:trHeight w:val="921"/>
        </w:trPr>
        <w:tc>
          <w:tcPr>
            <w:tcW w:w="1095" w:type="dxa"/>
          </w:tcPr>
          <w:p w14:paraId="781B02CA" w14:textId="77777777" w:rsidR="00D12D41" w:rsidRDefault="00D12D41">
            <w:pPr>
              <w:pStyle w:val="TableParagraph"/>
              <w:rPr>
                <w:rFonts w:ascii="Times New Roman"/>
              </w:rPr>
            </w:pPr>
          </w:p>
        </w:tc>
        <w:tc>
          <w:tcPr>
            <w:tcW w:w="9328" w:type="dxa"/>
          </w:tcPr>
          <w:p w14:paraId="3F46E536" w14:textId="77777777" w:rsidR="00D12D41" w:rsidRDefault="00CF1042">
            <w:pPr>
              <w:pStyle w:val="TableParagraph"/>
              <w:spacing w:before="55"/>
              <w:ind w:left="105"/>
              <w:rPr>
                <w:b/>
              </w:rPr>
            </w:pPr>
            <w:r>
              <w:rPr>
                <w:b/>
              </w:rPr>
              <w:t xml:space="preserve">Report from Wiltshire </w:t>
            </w:r>
            <w:proofErr w:type="spellStart"/>
            <w:r>
              <w:rPr>
                <w:b/>
              </w:rPr>
              <w:t>Councillor</w:t>
            </w:r>
            <w:proofErr w:type="spellEnd"/>
            <w:r>
              <w:rPr>
                <w:b/>
              </w:rPr>
              <w:t xml:space="preserve"> </w:t>
            </w:r>
            <w:r w:rsidR="00342A58">
              <w:rPr>
                <w:b/>
              </w:rPr>
              <w:t xml:space="preserve">Bridget </w:t>
            </w:r>
            <w:proofErr w:type="spellStart"/>
            <w:r w:rsidR="00342A58">
              <w:rPr>
                <w:b/>
              </w:rPr>
              <w:t>Wayman</w:t>
            </w:r>
            <w:proofErr w:type="spellEnd"/>
            <w:r>
              <w:rPr>
                <w:b/>
              </w:rPr>
              <w:t>:</w:t>
            </w:r>
          </w:p>
          <w:p w14:paraId="1DD4284E" w14:textId="5C7D8CC9" w:rsidR="00D12D41" w:rsidRDefault="00787877" w:rsidP="00342A58">
            <w:pPr>
              <w:pStyle w:val="TableParagraph"/>
              <w:numPr>
                <w:ilvl w:val="0"/>
                <w:numId w:val="14"/>
              </w:numPr>
              <w:tabs>
                <w:tab w:val="left" w:pos="826"/>
              </w:tabs>
              <w:ind w:right="235"/>
            </w:pPr>
            <w:proofErr w:type="spellStart"/>
            <w:r>
              <w:t>Councillor</w:t>
            </w:r>
            <w:proofErr w:type="spellEnd"/>
            <w:r>
              <w:t xml:space="preserve"> </w:t>
            </w:r>
            <w:r w:rsidR="00342A58">
              <w:t xml:space="preserve">Bridget </w:t>
            </w:r>
            <w:proofErr w:type="spellStart"/>
            <w:r w:rsidR="00342A58">
              <w:t>Wayman</w:t>
            </w:r>
            <w:proofErr w:type="spellEnd"/>
            <w:r w:rsidR="00342A58">
              <w:t xml:space="preserve"> was </w:t>
            </w:r>
            <w:r>
              <w:t>not invited to speak at the Extraordinary meeting.</w:t>
            </w:r>
          </w:p>
          <w:p w14:paraId="6F1AEA16" w14:textId="77777777" w:rsidR="00342A58" w:rsidRDefault="00342A58" w:rsidP="00342A58">
            <w:pPr>
              <w:pStyle w:val="TableParagraph"/>
              <w:tabs>
                <w:tab w:val="left" w:pos="826"/>
              </w:tabs>
              <w:ind w:left="825" w:right="235"/>
            </w:pPr>
          </w:p>
        </w:tc>
      </w:tr>
      <w:tr w:rsidR="00D12D41" w14:paraId="5A8601F1" w14:textId="77777777">
        <w:trPr>
          <w:trHeight w:val="412"/>
        </w:trPr>
        <w:tc>
          <w:tcPr>
            <w:tcW w:w="10423" w:type="dxa"/>
            <w:gridSpan w:val="2"/>
          </w:tcPr>
          <w:p w14:paraId="09ECBFC8" w14:textId="77777777" w:rsidR="00D12D41" w:rsidRDefault="00CF1042">
            <w:pPr>
              <w:pStyle w:val="TableParagraph"/>
              <w:spacing w:line="392" w:lineRule="exact"/>
              <w:ind w:left="2266" w:right="2257"/>
              <w:jc w:val="center"/>
              <w:rPr>
                <w:b/>
                <w:sz w:val="36"/>
              </w:rPr>
            </w:pPr>
            <w:r>
              <w:rPr>
                <w:b/>
                <w:sz w:val="36"/>
              </w:rPr>
              <w:t>MEETING MINUTES</w:t>
            </w:r>
          </w:p>
        </w:tc>
      </w:tr>
      <w:tr w:rsidR="00D12D41" w14:paraId="6569549A" w14:textId="77777777">
        <w:trPr>
          <w:trHeight w:val="508"/>
        </w:trPr>
        <w:tc>
          <w:tcPr>
            <w:tcW w:w="1095" w:type="dxa"/>
          </w:tcPr>
          <w:p w14:paraId="620573C8" w14:textId="7965EC14" w:rsidR="00D12D41" w:rsidRDefault="00B02DAB">
            <w:pPr>
              <w:pStyle w:val="TableParagraph"/>
              <w:spacing w:before="62"/>
              <w:ind w:left="107"/>
              <w:rPr>
                <w:sz w:val="20"/>
              </w:rPr>
            </w:pPr>
            <w:r>
              <w:rPr>
                <w:sz w:val="20"/>
              </w:rPr>
              <w:t>20.01.</w:t>
            </w:r>
            <w:r w:rsidR="00CF1042">
              <w:rPr>
                <w:sz w:val="20"/>
              </w:rPr>
              <w:t>0</w:t>
            </w:r>
            <w:r w:rsidR="00602CAF">
              <w:rPr>
                <w:sz w:val="20"/>
              </w:rPr>
              <w:t>1</w:t>
            </w:r>
          </w:p>
        </w:tc>
        <w:tc>
          <w:tcPr>
            <w:tcW w:w="9328" w:type="dxa"/>
          </w:tcPr>
          <w:p w14:paraId="0637BBD1" w14:textId="5AB4FF99" w:rsidR="00D12D41" w:rsidRDefault="00CF1042">
            <w:pPr>
              <w:pStyle w:val="TableParagraph"/>
              <w:spacing w:before="4" w:line="252" w:lineRule="exact"/>
              <w:ind w:left="105" w:right="2760"/>
            </w:pPr>
            <w:r w:rsidRPr="00DE21F9">
              <w:rPr>
                <w:b/>
                <w:bCs/>
              </w:rPr>
              <w:t xml:space="preserve">Resolution to </w:t>
            </w:r>
            <w:r w:rsidR="0065798F">
              <w:rPr>
                <w:b/>
                <w:bCs/>
              </w:rPr>
              <w:t>receive</w:t>
            </w:r>
            <w:r w:rsidRPr="00DE21F9">
              <w:rPr>
                <w:b/>
                <w:bCs/>
              </w:rPr>
              <w:t xml:space="preserve"> apologies and reasons received for absence.</w:t>
            </w:r>
            <w:r>
              <w:t xml:space="preserve"> </w:t>
            </w:r>
            <w:proofErr w:type="spellStart"/>
            <w:r>
              <w:t>P</w:t>
            </w:r>
            <w:r w:rsidR="00797E78">
              <w:t>arish</w:t>
            </w:r>
            <w:r>
              <w:t>.C</w:t>
            </w:r>
            <w:r w:rsidR="00797E78">
              <w:t>ou</w:t>
            </w:r>
            <w:r>
              <w:t>n</w:t>
            </w:r>
            <w:r w:rsidR="00797E78">
              <w:t>cillors</w:t>
            </w:r>
            <w:proofErr w:type="spellEnd"/>
            <w:r>
              <w:t xml:space="preserve"> resolved to accept the following apologies:</w:t>
            </w:r>
            <w:r w:rsidR="00B02DAB">
              <w:t xml:space="preserve"> </w:t>
            </w:r>
          </w:p>
          <w:p w14:paraId="232CF394" w14:textId="0A3F7F54" w:rsidR="00B02DAB" w:rsidRDefault="00787877" w:rsidP="00B02DAB">
            <w:pPr>
              <w:pStyle w:val="TableParagraph"/>
              <w:numPr>
                <w:ilvl w:val="0"/>
                <w:numId w:val="14"/>
              </w:numPr>
              <w:spacing w:before="4" w:line="252" w:lineRule="exact"/>
              <w:ind w:right="2760"/>
            </w:pPr>
            <w:r>
              <w:t>Pam Fisher</w:t>
            </w:r>
          </w:p>
          <w:p w14:paraId="41046A98" w14:textId="7519156A" w:rsidR="00787877" w:rsidRDefault="00787877" w:rsidP="00B02DAB">
            <w:pPr>
              <w:pStyle w:val="TableParagraph"/>
              <w:numPr>
                <w:ilvl w:val="0"/>
                <w:numId w:val="14"/>
              </w:numPr>
              <w:spacing w:before="4" w:line="252" w:lineRule="exact"/>
              <w:ind w:right="2760"/>
            </w:pPr>
            <w:r>
              <w:t xml:space="preserve">James </w:t>
            </w:r>
            <w:proofErr w:type="spellStart"/>
            <w:r>
              <w:t>Aspden</w:t>
            </w:r>
            <w:proofErr w:type="spellEnd"/>
          </w:p>
          <w:p w14:paraId="0E894684" w14:textId="77777777" w:rsidR="00B02DAB" w:rsidRDefault="00B02DAB" w:rsidP="00B02DAB">
            <w:pPr>
              <w:pStyle w:val="TableParagraph"/>
              <w:spacing w:before="4" w:line="252" w:lineRule="exact"/>
              <w:ind w:left="825" w:right="2760"/>
            </w:pPr>
            <w:r>
              <w:t xml:space="preserve">                                                            </w:t>
            </w:r>
          </w:p>
          <w:p w14:paraId="4362EFF3" w14:textId="77777777" w:rsidR="00B02DAB" w:rsidRDefault="00B02DAB" w:rsidP="00B02DAB">
            <w:pPr>
              <w:pStyle w:val="TableParagraph"/>
              <w:spacing w:before="4" w:line="252" w:lineRule="exact"/>
              <w:ind w:left="825" w:right="2760"/>
            </w:pPr>
          </w:p>
          <w:p w14:paraId="459C0762" w14:textId="77777777" w:rsidR="00B02DAB" w:rsidRDefault="00B02DAB" w:rsidP="00B02DAB">
            <w:pPr>
              <w:pStyle w:val="TableParagraph"/>
              <w:spacing w:before="4" w:line="252" w:lineRule="exact"/>
              <w:ind w:right="2760"/>
              <w:rPr>
                <w:b/>
              </w:rPr>
            </w:pPr>
            <w:r w:rsidRPr="00B02DAB">
              <w:rPr>
                <w:b/>
              </w:rPr>
              <w:t xml:space="preserve">  Proposed</w:t>
            </w:r>
            <w:r>
              <w:rPr>
                <w:b/>
              </w:rPr>
              <w:t>: EW / Unanimous.</w:t>
            </w:r>
          </w:p>
          <w:p w14:paraId="0DD406BB" w14:textId="77777777" w:rsidR="00342A58" w:rsidRDefault="00342A58">
            <w:pPr>
              <w:pStyle w:val="TableParagraph"/>
              <w:spacing w:before="4" w:line="252" w:lineRule="exact"/>
              <w:ind w:left="105" w:right="2760"/>
            </w:pPr>
          </w:p>
          <w:p w14:paraId="1A12FC64" w14:textId="77777777" w:rsidR="00342A58" w:rsidRDefault="00342A58">
            <w:pPr>
              <w:pStyle w:val="TableParagraph"/>
              <w:spacing w:before="4" w:line="252" w:lineRule="exact"/>
              <w:ind w:left="105" w:right="2760"/>
            </w:pPr>
          </w:p>
        </w:tc>
      </w:tr>
      <w:tr w:rsidR="00B51CFA" w14:paraId="5591197E" w14:textId="77777777">
        <w:trPr>
          <w:trHeight w:val="508"/>
        </w:trPr>
        <w:tc>
          <w:tcPr>
            <w:tcW w:w="1095" w:type="dxa"/>
          </w:tcPr>
          <w:p w14:paraId="14DF94B4" w14:textId="561EAF54" w:rsidR="00B51CFA" w:rsidRDefault="00B51CFA">
            <w:pPr>
              <w:pStyle w:val="TableParagraph"/>
              <w:spacing w:before="62"/>
              <w:ind w:left="107"/>
              <w:rPr>
                <w:sz w:val="20"/>
              </w:rPr>
            </w:pPr>
            <w:r>
              <w:rPr>
                <w:sz w:val="20"/>
              </w:rPr>
              <w:t>20.01.0</w:t>
            </w:r>
            <w:r w:rsidR="00602CAF">
              <w:rPr>
                <w:sz w:val="20"/>
              </w:rPr>
              <w:t>2</w:t>
            </w:r>
          </w:p>
        </w:tc>
        <w:tc>
          <w:tcPr>
            <w:tcW w:w="9328" w:type="dxa"/>
          </w:tcPr>
          <w:p w14:paraId="6058816D" w14:textId="77777777" w:rsidR="00B51CFA" w:rsidRDefault="00B51CFA" w:rsidP="00B51CFA">
            <w:pPr>
              <w:pStyle w:val="TableParagraph"/>
              <w:numPr>
                <w:ilvl w:val="0"/>
                <w:numId w:val="10"/>
              </w:numPr>
              <w:tabs>
                <w:tab w:val="left" w:pos="460"/>
              </w:tabs>
              <w:spacing w:before="55"/>
              <w:ind w:right="256"/>
            </w:pPr>
            <w:r>
              <w:rPr>
                <w:b/>
              </w:rPr>
              <w:t xml:space="preserve">Declarations of Interest </w:t>
            </w:r>
            <w:r>
              <w:t xml:space="preserve">- any </w:t>
            </w:r>
            <w:proofErr w:type="spellStart"/>
            <w:r>
              <w:t>P</w:t>
            </w:r>
            <w:r w:rsidR="00797E78">
              <w:t>arish</w:t>
            </w:r>
            <w:r>
              <w:t>.C</w:t>
            </w:r>
            <w:r w:rsidR="00797E78">
              <w:t>ouncillor</w:t>
            </w:r>
            <w:proofErr w:type="spellEnd"/>
            <w:r>
              <w:t xml:space="preserve"> wishing to declare interests should do so at this</w:t>
            </w:r>
            <w:r>
              <w:rPr>
                <w:spacing w:val="-1"/>
              </w:rPr>
              <w:t xml:space="preserve"> </w:t>
            </w:r>
            <w:r>
              <w:t>point:</w:t>
            </w:r>
          </w:p>
          <w:p w14:paraId="3E6A09BD" w14:textId="77777777" w:rsidR="00B51CFA" w:rsidRDefault="00B51CFA" w:rsidP="00B51CFA">
            <w:pPr>
              <w:pStyle w:val="TableParagraph"/>
              <w:numPr>
                <w:ilvl w:val="1"/>
                <w:numId w:val="10"/>
              </w:numPr>
              <w:tabs>
                <w:tab w:val="left" w:pos="820"/>
              </w:tabs>
              <w:spacing w:before="63"/>
              <w:ind w:right="1321"/>
            </w:pPr>
            <w:r>
              <w:t>declarations</w:t>
            </w:r>
            <w:r>
              <w:rPr>
                <w:spacing w:val="-13"/>
              </w:rPr>
              <w:t xml:space="preserve"> </w:t>
            </w:r>
            <w:r>
              <w:t>of</w:t>
            </w:r>
            <w:r>
              <w:rPr>
                <w:spacing w:val="-10"/>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3"/>
              </w:rPr>
              <w:t xml:space="preserve"> </w:t>
            </w:r>
            <w:r>
              <w:t>interests already</w:t>
            </w:r>
            <w:r>
              <w:rPr>
                <w:spacing w:val="-9"/>
              </w:rPr>
              <w:t xml:space="preserve"> </w:t>
            </w:r>
            <w:r>
              <w:t>declared</w:t>
            </w:r>
            <w:r>
              <w:rPr>
                <w:spacing w:val="-8"/>
              </w:rPr>
              <w:t xml:space="preserve"> </w:t>
            </w:r>
            <w:r>
              <w:t>in</w:t>
            </w:r>
            <w:r>
              <w:rPr>
                <w:spacing w:val="-2"/>
              </w:rPr>
              <w:t xml:space="preserve"> </w:t>
            </w:r>
            <w:r>
              <w:t>the</w:t>
            </w:r>
            <w:r>
              <w:rPr>
                <w:spacing w:val="-13"/>
              </w:rPr>
              <w:t xml:space="preserve"> </w:t>
            </w:r>
            <w:r>
              <w:t>Register</w:t>
            </w:r>
            <w:r>
              <w:rPr>
                <w:spacing w:val="-6"/>
              </w:rPr>
              <w:t xml:space="preserve"> </w:t>
            </w:r>
            <w:r>
              <w:t>of</w:t>
            </w:r>
            <w:r>
              <w:rPr>
                <w:spacing w:val="-9"/>
              </w:rPr>
              <w:t xml:space="preserve"> </w:t>
            </w:r>
            <w:r>
              <w:t>Interests</w:t>
            </w:r>
            <w:r>
              <w:rPr>
                <w:spacing w:val="-3"/>
              </w:rPr>
              <w:t xml:space="preserve"> </w:t>
            </w:r>
            <w:r>
              <w:t>-</w:t>
            </w:r>
            <w:r>
              <w:rPr>
                <w:spacing w:val="-1"/>
              </w:rPr>
              <w:t xml:space="preserve"> </w:t>
            </w:r>
            <w:r>
              <w:t>none.</w:t>
            </w:r>
          </w:p>
          <w:p w14:paraId="05047B05" w14:textId="77777777" w:rsidR="00B51CFA" w:rsidRPr="0046644C" w:rsidRDefault="00B51CFA" w:rsidP="00B51CFA">
            <w:pPr>
              <w:pStyle w:val="TableParagraph"/>
              <w:numPr>
                <w:ilvl w:val="1"/>
                <w:numId w:val="10"/>
              </w:numPr>
              <w:tabs>
                <w:tab w:val="left" w:pos="820"/>
              </w:tabs>
              <w:spacing w:before="120"/>
              <w:ind w:right="1323"/>
            </w:pPr>
            <w:r>
              <w:t>declarations</w:t>
            </w:r>
            <w:r>
              <w:rPr>
                <w:spacing w:val="-14"/>
              </w:rPr>
              <w:t xml:space="preserve"> </w:t>
            </w:r>
            <w:r>
              <w:t>of</w:t>
            </w:r>
            <w:r>
              <w:rPr>
                <w:spacing w:val="-9"/>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5"/>
              </w:rPr>
              <w:t xml:space="preserve"> </w:t>
            </w:r>
            <w:r>
              <w:t>interests not</w:t>
            </w:r>
            <w:r>
              <w:rPr>
                <w:spacing w:val="-9"/>
              </w:rPr>
              <w:t xml:space="preserve"> </w:t>
            </w:r>
            <w:r>
              <w:t>previously</w:t>
            </w:r>
            <w:r>
              <w:rPr>
                <w:spacing w:val="-5"/>
              </w:rPr>
              <w:t xml:space="preserve"> </w:t>
            </w:r>
            <w:r>
              <w:t>declared</w:t>
            </w:r>
            <w:r>
              <w:rPr>
                <w:spacing w:val="-8"/>
              </w:rPr>
              <w:t xml:space="preserve"> </w:t>
            </w:r>
            <w:r>
              <w:t>in</w:t>
            </w:r>
            <w:r>
              <w:rPr>
                <w:spacing w:val="-5"/>
              </w:rPr>
              <w:t xml:space="preserve"> </w:t>
            </w:r>
            <w:r>
              <w:t>the</w:t>
            </w:r>
            <w:r>
              <w:rPr>
                <w:spacing w:val="-8"/>
              </w:rPr>
              <w:t xml:space="preserve"> </w:t>
            </w:r>
            <w:r>
              <w:t>Register</w:t>
            </w:r>
            <w:r>
              <w:rPr>
                <w:spacing w:val="-4"/>
              </w:rPr>
              <w:t xml:space="preserve"> </w:t>
            </w:r>
            <w:r>
              <w:t>of</w:t>
            </w:r>
            <w:r>
              <w:rPr>
                <w:spacing w:val="-8"/>
              </w:rPr>
              <w:t xml:space="preserve"> </w:t>
            </w:r>
            <w:r>
              <w:t>Interests</w:t>
            </w:r>
            <w:r>
              <w:rPr>
                <w:spacing w:val="-5"/>
              </w:rPr>
              <w:t xml:space="preserve"> </w:t>
            </w:r>
            <w:r>
              <w:t>-</w:t>
            </w:r>
            <w:r>
              <w:rPr>
                <w:spacing w:val="-4"/>
              </w:rPr>
              <w:t xml:space="preserve"> </w:t>
            </w:r>
            <w:r>
              <w:rPr>
                <w:spacing w:val="-3"/>
              </w:rPr>
              <w:t>none.</w:t>
            </w:r>
          </w:p>
          <w:p w14:paraId="17F01CC0" w14:textId="72CEA34C" w:rsidR="00B51CFA" w:rsidRDefault="00B51CFA" w:rsidP="00B51CFA">
            <w:pPr>
              <w:pStyle w:val="TableParagraph"/>
              <w:numPr>
                <w:ilvl w:val="1"/>
                <w:numId w:val="10"/>
              </w:numPr>
              <w:tabs>
                <w:tab w:val="left" w:pos="820"/>
              </w:tabs>
              <w:spacing w:before="120"/>
              <w:ind w:right="1323"/>
            </w:pPr>
            <w:r>
              <w:rPr>
                <w:spacing w:val="-3"/>
              </w:rPr>
              <w:t xml:space="preserve">Planning Application for </w:t>
            </w:r>
            <w:proofErr w:type="spellStart"/>
            <w:r w:rsidR="00787877">
              <w:rPr>
                <w:spacing w:val="-3"/>
              </w:rPr>
              <w:t>Councillor</w:t>
            </w:r>
            <w:proofErr w:type="spellEnd"/>
            <w:r w:rsidR="00787877">
              <w:rPr>
                <w:spacing w:val="-3"/>
              </w:rPr>
              <w:t xml:space="preserve"> Deane. Mary Corrie</w:t>
            </w:r>
          </w:p>
          <w:p w14:paraId="718BB27C" w14:textId="77777777" w:rsidR="00B51CFA" w:rsidRDefault="00B51CFA" w:rsidP="00B51CFA">
            <w:pPr>
              <w:pStyle w:val="TableParagraph"/>
              <w:spacing w:before="11"/>
              <w:rPr>
                <w:rFonts w:ascii="Times New Roman"/>
                <w:sz w:val="21"/>
              </w:rPr>
            </w:pPr>
          </w:p>
          <w:p w14:paraId="174B3CDB" w14:textId="77777777" w:rsidR="00B51CFA" w:rsidRDefault="00B51CFA" w:rsidP="00B51CFA">
            <w:pPr>
              <w:pStyle w:val="TableParagraph"/>
              <w:numPr>
                <w:ilvl w:val="0"/>
                <w:numId w:val="10"/>
              </w:numPr>
              <w:tabs>
                <w:tab w:val="left" w:pos="460"/>
              </w:tabs>
              <w:ind w:hanging="361"/>
            </w:pPr>
            <w:r>
              <w:rPr>
                <w:b/>
                <w:u w:val="thick"/>
              </w:rPr>
              <w:t>Dispensations</w:t>
            </w:r>
            <w:r>
              <w:t>: none</w:t>
            </w:r>
            <w:r>
              <w:rPr>
                <w:spacing w:val="-1"/>
              </w:rPr>
              <w:t xml:space="preserve"> </w:t>
            </w:r>
            <w:r>
              <w:t>required.</w:t>
            </w:r>
          </w:p>
          <w:p w14:paraId="3C6A5023" w14:textId="77777777" w:rsidR="00B51CFA" w:rsidRDefault="00B51CFA">
            <w:pPr>
              <w:pStyle w:val="TableParagraph"/>
              <w:spacing w:before="4" w:line="252" w:lineRule="exact"/>
              <w:ind w:left="105" w:right="2760"/>
            </w:pPr>
          </w:p>
        </w:tc>
      </w:tr>
    </w:tbl>
    <w:p w14:paraId="3A8BDB41" w14:textId="77777777" w:rsidR="00D12D41" w:rsidRDefault="00D12D41">
      <w:pPr>
        <w:spacing w:line="252" w:lineRule="exact"/>
        <w:sectPr w:rsidR="00D12D41">
          <w:type w:val="continuous"/>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8479"/>
        <w:gridCol w:w="850"/>
      </w:tblGrid>
      <w:tr w:rsidR="00D12D41" w14:paraId="559D8EAA" w14:textId="77777777">
        <w:trPr>
          <w:trHeight w:val="3794"/>
        </w:trPr>
        <w:tc>
          <w:tcPr>
            <w:tcW w:w="1095" w:type="dxa"/>
          </w:tcPr>
          <w:p w14:paraId="49EDB13D" w14:textId="5A433BCC" w:rsidR="00D12D41" w:rsidRDefault="0064570D">
            <w:pPr>
              <w:pStyle w:val="TableParagraph"/>
              <w:spacing w:line="229" w:lineRule="exact"/>
              <w:ind w:left="107"/>
              <w:rPr>
                <w:sz w:val="20"/>
              </w:rPr>
            </w:pPr>
            <w:r>
              <w:rPr>
                <w:sz w:val="20"/>
              </w:rPr>
              <w:lastRenderedPageBreak/>
              <w:t>20.02.0</w:t>
            </w:r>
            <w:r w:rsidR="00DB2D3F">
              <w:rPr>
                <w:sz w:val="20"/>
              </w:rPr>
              <w:t>3</w:t>
            </w:r>
          </w:p>
        </w:tc>
        <w:tc>
          <w:tcPr>
            <w:tcW w:w="8479" w:type="dxa"/>
          </w:tcPr>
          <w:p w14:paraId="3EB55CAF" w14:textId="77777777" w:rsidR="009B222E" w:rsidRPr="009B222E" w:rsidRDefault="00CF1042">
            <w:pPr>
              <w:pStyle w:val="TableParagraph"/>
              <w:spacing w:line="249" w:lineRule="exact"/>
              <w:ind w:left="105"/>
              <w:rPr>
                <w:color w:val="333333"/>
                <w:u w:val="single"/>
              </w:rPr>
            </w:pPr>
            <w:r w:rsidRPr="009B222E">
              <w:rPr>
                <w:b/>
                <w:color w:val="333333"/>
                <w:u w:val="single"/>
              </w:rPr>
              <w:t>Planning Applications</w:t>
            </w:r>
          </w:p>
          <w:p w14:paraId="4EB17226" w14:textId="77777777" w:rsidR="009B222E" w:rsidRDefault="009B222E">
            <w:pPr>
              <w:pStyle w:val="TableParagraph"/>
              <w:spacing w:line="249" w:lineRule="exact"/>
              <w:ind w:left="105"/>
              <w:rPr>
                <w:color w:val="333333"/>
              </w:rPr>
            </w:pPr>
            <w:r w:rsidRPr="009B222E">
              <w:rPr>
                <w:color w:val="333333"/>
              </w:rPr>
              <w:t>Applications Received</w:t>
            </w:r>
            <w:r>
              <w:rPr>
                <w:color w:val="333333"/>
              </w:rPr>
              <w:t xml:space="preserve">: </w:t>
            </w:r>
          </w:p>
          <w:p w14:paraId="08750E13" w14:textId="77777777" w:rsidR="009B222E" w:rsidRDefault="009B222E">
            <w:pPr>
              <w:pStyle w:val="TableParagraph"/>
              <w:spacing w:line="249" w:lineRule="exact"/>
              <w:ind w:left="105"/>
              <w:rPr>
                <w:color w:val="333333"/>
              </w:rPr>
            </w:pPr>
            <w:r w:rsidRPr="009B222E">
              <w:rPr>
                <w:b/>
                <w:color w:val="333333"/>
              </w:rPr>
              <w:t>19/11453/FUL</w:t>
            </w:r>
            <w:r>
              <w:rPr>
                <w:color w:val="333333"/>
              </w:rPr>
              <w:t xml:space="preserve"> Farmer Giles Farmstead, Teffont Magna Corner North C277 to Cow Drove. Teffont. SP3 5QY.</w:t>
            </w:r>
          </w:p>
          <w:p w14:paraId="0DA9A275" w14:textId="77777777" w:rsidR="009B222E" w:rsidRDefault="009B222E">
            <w:pPr>
              <w:pStyle w:val="TableParagraph"/>
              <w:spacing w:line="249" w:lineRule="exact"/>
              <w:ind w:left="105"/>
              <w:rPr>
                <w:color w:val="333333"/>
              </w:rPr>
            </w:pPr>
            <w:r>
              <w:rPr>
                <w:color w:val="333333"/>
              </w:rPr>
              <w:t xml:space="preserve">Removal of redundant Farm attraction buildings. Restoration and re-planting of landing. Farmhouse in the current derelict pond site. </w:t>
            </w:r>
          </w:p>
          <w:p w14:paraId="3FCA14C8" w14:textId="39411AEF" w:rsidR="009B222E" w:rsidRDefault="009B222E">
            <w:pPr>
              <w:pStyle w:val="TableParagraph"/>
              <w:spacing w:line="249" w:lineRule="exact"/>
              <w:ind w:left="105"/>
              <w:rPr>
                <w:color w:val="333333"/>
              </w:rPr>
            </w:pPr>
            <w:r>
              <w:rPr>
                <w:color w:val="333333"/>
              </w:rPr>
              <w:t xml:space="preserve">Comments by </w:t>
            </w:r>
            <w:r w:rsidR="00363E75">
              <w:rPr>
                <w:color w:val="333333"/>
              </w:rPr>
              <w:t>05.02.2020</w:t>
            </w:r>
          </w:p>
          <w:p w14:paraId="11B30237" w14:textId="0C6EA85A" w:rsidR="00363E75" w:rsidRPr="00AD129C" w:rsidRDefault="00363E75" w:rsidP="00363E75">
            <w:pPr>
              <w:pStyle w:val="TableParagraph"/>
              <w:numPr>
                <w:ilvl w:val="0"/>
                <w:numId w:val="19"/>
              </w:numPr>
              <w:spacing w:line="249" w:lineRule="exact"/>
              <w:rPr>
                <w:color w:val="333333"/>
              </w:rPr>
            </w:pPr>
            <w:proofErr w:type="spellStart"/>
            <w:r w:rsidRPr="00AD129C">
              <w:rPr>
                <w:color w:val="333333"/>
              </w:rPr>
              <w:t>Councillor</w:t>
            </w:r>
            <w:proofErr w:type="spellEnd"/>
            <w:r w:rsidRPr="00AD129C">
              <w:rPr>
                <w:color w:val="333333"/>
              </w:rPr>
              <w:t xml:space="preserve"> Deane removed himself from the meeting as he has a declared </w:t>
            </w:r>
            <w:r w:rsidR="00171B5B" w:rsidRPr="00AD129C">
              <w:rPr>
                <w:color w:val="333333"/>
              </w:rPr>
              <w:t xml:space="preserve">an </w:t>
            </w:r>
            <w:r w:rsidRPr="00AD129C">
              <w:rPr>
                <w:color w:val="333333"/>
              </w:rPr>
              <w:t>interest</w:t>
            </w:r>
            <w:r w:rsidR="00DA6DEC" w:rsidRPr="00AD129C">
              <w:rPr>
                <w:color w:val="333333"/>
              </w:rPr>
              <w:t xml:space="preserve"> in the planning application 19/11453/FUL</w:t>
            </w:r>
          </w:p>
          <w:p w14:paraId="22A76588" w14:textId="75BB20DB" w:rsidR="00363E75" w:rsidRPr="00AD129C" w:rsidRDefault="00363E75" w:rsidP="00363E75">
            <w:pPr>
              <w:pStyle w:val="TableParagraph"/>
              <w:numPr>
                <w:ilvl w:val="0"/>
                <w:numId w:val="18"/>
              </w:numPr>
              <w:spacing w:line="249" w:lineRule="exact"/>
              <w:rPr>
                <w:color w:val="333333"/>
              </w:rPr>
            </w:pPr>
            <w:r w:rsidRPr="00AD129C">
              <w:rPr>
                <w:color w:val="333333"/>
              </w:rPr>
              <w:t xml:space="preserve">A resident read from a personal statement that he had written. This </w:t>
            </w:r>
            <w:r w:rsidR="00C34297">
              <w:rPr>
                <w:color w:val="333333"/>
              </w:rPr>
              <w:t>statement</w:t>
            </w:r>
            <w:r w:rsidRPr="00AD129C">
              <w:rPr>
                <w:color w:val="333333"/>
              </w:rPr>
              <w:t xml:space="preserve"> is available for Public viewing. Please apply to the Parish Clerk for a copy.</w:t>
            </w:r>
          </w:p>
          <w:p w14:paraId="63E37AC8" w14:textId="4B6D3A37" w:rsidR="00363E75" w:rsidRPr="00AD129C" w:rsidRDefault="00363E75" w:rsidP="00363E75">
            <w:pPr>
              <w:pStyle w:val="TableParagraph"/>
              <w:numPr>
                <w:ilvl w:val="0"/>
                <w:numId w:val="18"/>
              </w:numPr>
              <w:spacing w:line="249" w:lineRule="exact"/>
              <w:rPr>
                <w:color w:val="333333"/>
              </w:rPr>
            </w:pPr>
            <w:proofErr w:type="spellStart"/>
            <w:r w:rsidRPr="00AD129C">
              <w:rPr>
                <w:color w:val="333333"/>
              </w:rPr>
              <w:t>Councillors</w:t>
            </w:r>
            <w:proofErr w:type="spellEnd"/>
            <w:r w:rsidRPr="00AD129C">
              <w:rPr>
                <w:color w:val="333333"/>
              </w:rPr>
              <w:t xml:space="preserve"> were individually invited to ask questions regarding the application</w:t>
            </w:r>
          </w:p>
          <w:p w14:paraId="385F2194" w14:textId="1DF99CB2" w:rsidR="00363E75" w:rsidRPr="00AD129C" w:rsidRDefault="00363E75" w:rsidP="00363E75">
            <w:pPr>
              <w:pStyle w:val="TableParagraph"/>
              <w:numPr>
                <w:ilvl w:val="0"/>
                <w:numId w:val="18"/>
              </w:numPr>
              <w:spacing w:line="249" w:lineRule="exact"/>
              <w:rPr>
                <w:color w:val="333333"/>
              </w:rPr>
            </w:pPr>
            <w:r w:rsidRPr="00AD129C">
              <w:rPr>
                <w:color w:val="333333"/>
              </w:rPr>
              <w:t xml:space="preserve">The </w:t>
            </w:r>
            <w:r w:rsidR="00DA6DEC" w:rsidRPr="00AD129C">
              <w:rPr>
                <w:color w:val="333333"/>
              </w:rPr>
              <w:t>Agent and the Applicants were present to respond to questions</w:t>
            </w:r>
          </w:p>
          <w:p w14:paraId="0BFD253F" w14:textId="4CCA4FDD" w:rsidR="004F445E" w:rsidRPr="00AD129C" w:rsidRDefault="004F445E" w:rsidP="00363E75">
            <w:pPr>
              <w:pStyle w:val="TableParagraph"/>
              <w:numPr>
                <w:ilvl w:val="0"/>
                <w:numId w:val="18"/>
              </w:numPr>
              <w:spacing w:line="249" w:lineRule="exact"/>
              <w:rPr>
                <w:color w:val="333333"/>
              </w:rPr>
            </w:pPr>
            <w:r w:rsidRPr="00AD129C">
              <w:rPr>
                <w:color w:val="333333"/>
              </w:rPr>
              <w:t xml:space="preserve">The </w:t>
            </w:r>
            <w:proofErr w:type="spellStart"/>
            <w:r w:rsidRPr="00AD129C">
              <w:rPr>
                <w:color w:val="333333"/>
              </w:rPr>
              <w:t>Councillor</w:t>
            </w:r>
            <w:r w:rsidR="00171B5B" w:rsidRPr="00AD129C">
              <w:rPr>
                <w:color w:val="333333"/>
              </w:rPr>
              <w:t>s</w:t>
            </w:r>
            <w:proofErr w:type="spellEnd"/>
            <w:r w:rsidRPr="00AD129C">
              <w:rPr>
                <w:color w:val="333333"/>
              </w:rPr>
              <w:t xml:space="preserve"> asked the size of the proposed Farmstead? And the nature of the continuing Farmer Giles business</w:t>
            </w:r>
            <w:proofErr w:type="gramStart"/>
            <w:r w:rsidR="005A6D1F" w:rsidRPr="00AD129C">
              <w:rPr>
                <w:color w:val="333333"/>
              </w:rPr>
              <w:t>?</w:t>
            </w:r>
            <w:r w:rsidRPr="00AD129C">
              <w:rPr>
                <w:color w:val="333333"/>
              </w:rPr>
              <w:t>.</w:t>
            </w:r>
            <w:proofErr w:type="gramEnd"/>
          </w:p>
          <w:p w14:paraId="2D028893" w14:textId="015390B7" w:rsidR="004F445E" w:rsidRPr="00AD129C" w:rsidRDefault="004F445E" w:rsidP="00363E75">
            <w:pPr>
              <w:pStyle w:val="TableParagraph"/>
              <w:numPr>
                <w:ilvl w:val="0"/>
                <w:numId w:val="18"/>
              </w:numPr>
              <w:spacing w:line="249" w:lineRule="exact"/>
              <w:rPr>
                <w:color w:val="333333"/>
              </w:rPr>
            </w:pPr>
            <w:r w:rsidRPr="00AD129C">
              <w:rPr>
                <w:color w:val="333333"/>
              </w:rPr>
              <w:t>The App</w:t>
            </w:r>
            <w:r w:rsidR="00235CC3">
              <w:rPr>
                <w:color w:val="333333"/>
              </w:rPr>
              <w:t>l</w:t>
            </w:r>
            <w:r w:rsidRPr="00AD129C">
              <w:rPr>
                <w:color w:val="333333"/>
              </w:rPr>
              <w:t xml:space="preserve">icant responded that the Farmstead will be 4.300 sq. ft. </w:t>
            </w:r>
          </w:p>
          <w:p w14:paraId="3D92EEEC" w14:textId="7AC7D31A" w:rsidR="004F445E" w:rsidRPr="00AD129C" w:rsidRDefault="004F445E" w:rsidP="00363E75">
            <w:pPr>
              <w:pStyle w:val="TableParagraph"/>
              <w:numPr>
                <w:ilvl w:val="0"/>
                <w:numId w:val="18"/>
              </w:numPr>
              <w:spacing w:line="249" w:lineRule="exact"/>
              <w:rPr>
                <w:color w:val="333333"/>
              </w:rPr>
            </w:pPr>
            <w:r w:rsidRPr="00AD129C">
              <w:rPr>
                <w:color w:val="333333"/>
              </w:rPr>
              <w:t>They stated a desire to expand their horse business, potentially</w:t>
            </w:r>
            <w:r w:rsidR="005A6D1F" w:rsidRPr="00AD129C">
              <w:rPr>
                <w:color w:val="333333"/>
              </w:rPr>
              <w:t>,</w:t>
            </w:r>
            <w:r w:rsidRPr="00AD129C">
              <w:rPr>
                <w:color w:val="333333"/>
              </w:rPr>
              <w:t xml:space="preserve"> into specialist horse breeding and dressage. </w:t>
            </w:r>
          </w:p>
          <w:p w14:paraId="44144DF8" w14:textId="71D2F8FE" w:rsidR="004F445E" w:rsidRPr="00AD129C" w:rsidRDefault="004F445E" w:rsidP="00363E75">
            <w:pPr>
              <w:pStyle w:val="TableParagraph"/>
              <w:numPr>
                <w:ilvl w:val="0"/>
                <w:numId w:val="18"/>
              </w:numPr>
              <w:spacing w:line="249" w:lineRule="exact"/>
              <w:rPr>
                <w:color w:val="333333"/>
              </w:rPr>
            </w:pPr>
            <w:r w:rsidRPr="00AD129C">
              <w:rPr>
                <w:color w:val="333333"/>
              </w:rPr>
              <w:t>They stated the Farmer Giles lodges would continue to trade, employing 2 staff</w:t>
            </w:r>
          </w:p>
          <w:p w14:paraId="006A34C6" w14:textId="5EFA8B99" w:rsidR="00171B5B" w:rsidRPr="00AD129C" w:rsidRDefault="00171B5B" w:rsidP="00363E75">
            <w:pPr>
              <w:pStyle w:val="TableParagraph"/>
              <w:numPr>
                <w:ilvl w:val="0"/>
                <w:numId w:val="18"/>
              </w:numPr>
              <w:spacing w:line="249" w:lineRule="exact"/>
              <w:rPr>
                <w:color w:val="333333"/>
              </w:rPr>
            </w:pPr>
            <w:r w:rsidRPr="00AD129C">
              <w:rPr>
                <w:color w:val="333333"/>
              </w:rPr>
              <w:t>The Applicant stated Farmer Giles will trade with Farming, Lodges, Camping, Caravanning and horses. They stated that in 2005 following a Foot and Mouth</w:t>
            </w:r>
          </w:p>
          <w:p w14:paraId="45A72242" w14:textId="7B5A34DB" w:rsidR="004F445E" w:rsidRPr="00AD129C" w:rsidRDefault="005F07C8" w:rsidP="00171B5B">
            <w:pPr>
              <w:pStyle w:val="TableParagraph"/>
              <w:spacing w:line="249" w:lineRule="exact"/>
              <w:ind w:left="105"/>
              <w:rPr>
                <w:color w:val="333333"/>
              </w:rPr>
            </w:pPr>
            <w:r>
              <w:rPr>
                <w:color w:val="333333"/>
              </w:rPr>
              <w:t xml:space="preserve">            </w:t>
            </w:r>
            <w:r w:rsidR="00171B5B" w:rsidRPr="00AD129C">
              <w:rPr>
                <w:color w:val="333333"/>
              </w:rPr>
              <w:t xml:space="preserve">Outbreak they were encouraged by DEFRA to diversify their business. </w:t>
            </w:r>
          </w:p>
          <w:p w14:paraId="24477A28" w14:textId="7FF1066C" w:rsidR="00171B5B" w:rsidRPr="00AD129C" w:rsidRDefault="00171B5B" w:rsidP="00171B5B">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asked how long SSE would remain on the Farmer Giles Site? </w:t>
            </w:r>
          </w:p>
          <w:p w14:paraId="50477CD5" w14:textId="5C906AA0" w:rsidR="00171B5B" w:rsidRPr="00AD129C" w:rsidRDefault="00171B5B" w:rsidP="00171B5B">
            <w:pPr>
              <w:pStyle w:val="TableParagraph"/>
              <w:numPr>
                <w:ilvl w:val="0"/>
                <w:numId w:val="20"/>
              </w:numPr>
              <w:spacing w:line="249" w:lineRule="exact"/>
              <w:rPr>
                <w:color w:val="333333"/>
              </w:rPr>
            </w:pPr>
            <w:r w:rsidRPr="00AD129C">
              <w:rPr>
                <w:color w:val="333333"/>
              </w:rPr>
              <w:t>The applicant confirmed that SSE will be required to leave if Planning is granted</w:t>
            </w:r>
          </w:p>
          <w:p w14:paraId="2B575B10" w14:textId="44659E31" w:rsidR="00171B5B" w:rsidRPr="00AD129C" w:rsidRDefault="00171B5B" w:rsidP="00171B5B">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asked if AONB had been consulted on the new Planning Application</w:t>
            </w:r>
            <w:proofErr w:type="gramStart"/>
            <w:r w:rsidR="00D811A6" w:rsidRPr="00AD129C">
              <w:rPr>
                <w:color w:val="333333"/>
              </w:rPr>
              <w:t>?</w:t>
            </w:r>
            <w:r w:rsidRPr="00AD129C">
              <w:rPr>
                <w:color w:val="333333"/>
              </w:rPr>
              <w:t>.</w:t>
            </w:r>
            <w:proofErr w:type="gramEnd"/>
          </w:p>
          <w:p w14:paraId="0F69D1C5" w14:textId="08669E9D" w:rsidR="00171B5B" w:rsidRPr="00AD129C" w:rsidRDefault="00171B5B" w:rsidP="00171B5B">
            <w:pPr>
              <w:pStyle w:val="TableParagraph"/>
              <w:numPr>
                <w:ilvl w:val="0"/>
                <w:numId w:val="20"/>
              </w:numPr>
              <w:spacing w:line="249" w:lineRule="exact"/>
              <w:rPr>
                <w:color w:val="333333"/>
              </w:rPr>
            </w:pPr>
            <w:r w:rsidRPr="00AD129C">
              <w:rPr>
                <w:color w:val="333333"/>
              </w:rPr>
              <w:t>The Agent confirmed negatively but responded</w:t>
            </w:r>
            <w:r w:rsidR="0000402D" w:rsidRPr="00AD129C">
              <w:rPr>
                <w:color w:val="333333"/>
              </w:rPr>
              <w:t xml:space="preserve"> that the requirements of the AONB had been complied with, including Dark Skies requirements and that great attention had been paid to the </w:t>
            </w:r>
            <w:r w:rsidR="005A6D1F" w:rsidRPr="00AD129C">
              <w:rPr>
                <w:color w:val="333333"/>
              </w:rPr>
              <w:t>AONB requirements.</w:t>
            </w:r>
          </w:p>
          <w:p w14:paraId="1825922D" w14:textId="77777777" w:rsidR="005A6D1F" w:rsidRPr="00AD129C" w:rsidRDefault="005A6D1F" w:rsidP="00171B5B">
            <w:pPr>
              <w:pStyle w:val="TableParagraph"/>
              <w:numPr>
                <w:ilvl w:val="0"/>
                <w:numId w:val="20"/>
              </w:numPr>
              <w:spacing w:line="249" w:lineRule="exact"/>
              <w:rPr>
                <w:color w:val="333333"/>
              </w:rPr>
            </w:pPr>
            <w:proofErr w:type="spellStart"/>
            <w:r w:rsidRPr="00AD129C">
              <w:rPr>
                <w:color w:val="333333"/>
              </w:rPr>
              <w:t>Councillors</w:t>
            </w:r>
            <w:proofErr w:type="spellEnd"/>
            <w:r w:rsidRPr="00AD129C">
              <w:rPr>
                <w:color w:val="333333"/>
              </w:rPr>
              <w:t xml:space="preserve"> were concerned that there would be an opportunity to return to the restaurant trading on the site. </w:t>
            </w:r>
          </w:p>
          <w:p w14:paraId="63DFB1E4" w14:textId="0E2A297E" w:rsidR="005A6D1F" w:rsidRPr="00AD129C" w:rsidRDefault="005A6D1F" w:rsidP="00171B5B">
            <w:pPr>
              <w:pStyle w:val="TableParagraph"/>
              <w:numPr>
                <w:ilvl w:val="0"/>
                <w:numId w:val="20"/>
              </w:numPr>
              <w:spacing w:line="249" w:lineRule="exact"/>
              <w:rPr>
                <w:color w:val="333333"/>
              </w:rPr>
            </w:pPr>
            <w:r w:rsidRPr="00AD129C">
              <w:rPr>
                <w:color w:val="333333"/>
              </w:rPr>
              <w:t xml:space="preserve">The Applicant confirmed that the </w:t>
            </w:r>
            <w:r w:rsidR="00320505" w:rsidRPr="00AD129C">
              <w:rPr>
                <w:color w:val="333333"/>
              </w:rPr>
              <w:t xml:space="preserve">restaurant building would be demolished and that Farmer Giles would not be able to engage in mass tourism after dismantling. The </w:t>
            </w:r>
            <w:r w:rsidR="00D811A6" w:rsidRPr="00AD129C">
              <w:rPr>
                <w:color w:val="333333"/>
              </w:rPr>
              <w:t>A</w:t>
            </w:r>
            <w:r w:rsidR="00320505" w:rsidRPr="00AD129C">
              <w:rPr>
                <w:color w:val="333333"/>
              </w:rPr>
              <w:t xml:space="preserve">pplicant </w:t>
            </w:r>
            <w:r w:rsidR="00D12064" w:rsidRPr="00AD129C">
              <w:rPr>
                <w:color w:val="333333"/>
              </w:rPr>
              <w:t xml:space="preserve">said that they had categorically stated that they will remove the old buildings. </w:t>
            </w:r>
          </w:p>
          <w:p w14:paraId="0E62DBBC" w14:textId="6D2FD9F2" w:rsidR="00320505" w:rsidRPr="00AD129C" w:rsidRDefault="00320505" w:rsidP="00171B5B">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asked what the point of difference was between the 2016 Planning Application and the 2019 Planning Application.</w:t>
            </w:r>
          </w:p>
          <w:p w14:paraId="5FC912F6" w14:textId="425D2068" w:rsidR="00320505" w:rsidRPr="00AD129C" w:rsidRDefault="00320505" w:rsidP="00171B5B">
            <w:pPr>
              <w:pStyle w:val="TableParagraph"/>
              <w:numPr>
                <w:ilvl w:val="0"/>
                <w:numId w:val="20"/>
              </w:numPr>
              <w:spacing w:line="249" w:lineRule="exact"/>
              <w:rPr>
                <w:color w:val="333333"/>
              </w:rPr>
            </w:pPr>
            <w:r w:rsidRPr="00AD129C">
              <w:rPr>
                <w:color w:val="333333"/>
              </w:rPr>
              <w:t>The Applicant responded that the 2016 application had been a general application and the 2019 application was detailed, as requested.</w:t>
            </w:r>
          </w:p>
          <w:p w14:paraId="09B0FF70" w14:textId="3DAF3AA1" w:rsidR="00D12064" w:rsidRPr="00AD129C" w:rsidRDefault="00D12064" w:rsidP="00171B5B">
            <w:pPr>
              <w:pStyle w:val="TableParagraph"/>
              <w:numPr>
                <w:ilvl w:val="0"/>
                <w:numId w:val="20"/>
              </w:numPr>
              <w:spacing w:line="249" w:lineRule="exact"/>
              <w:rPr>
                <w:color w:val="333333"/>
              </w:rPr>
            </w:pPr>
            <w:proofErr w:type="spellStart"/>
            <w:r w:rsidRPr="00AD129C">
              <w:rPr>
                <w:color w:val="333333"/>
              </w:rPr>
              <w:t>Councillors</w:t>
            </w:r>
            <w:proofErr w:type="spellEnd"/>
            <w:r w:rsidRPr="00AD129C">
              <w:rPr>
                <w:color w:val="333333"/>
              </w:rPr>
              <w:t xml:space="preserve"> were concerned that the Farmstead would be visible from the road in winter time. </w:t>
            </w:r>
          </w:p>
          <w:p w14:paraId="0668FF72" w14:textId="202E5DB5" w:rsidR="00D12064" w:rsidRDefault="00D12064" w:rsidP="00171B5B">
            <w:pPr>
              <w:pStyle w:val="TableParagraph"/>
              <w:numPr>
                <w:ilvl w:val="0"/>
                <w:numId w:val="20"/>
              </w:numPr>
              <w:spacing w:line="249" w:lineRule="exact"/>
              <w:rPr>
                <w:color w:val="333333"/>
              </w:rPr>
            </w:pPr>
            <w:r w:rsidRPr="00AD129C">
              <w:rPr>
                <w:color w:val="333333"/>
              </w:rPr>
              <w:t>The Agent confirmed that the Farmstead was planned to sit on the old pond site and would be lower than the previous application. It will also be surrounded by trees. There is specific detail to the removal of Tarmac and the planting to replace it in the application.</w:t>
            </w:r>
          </w:p>
          <w:p w14:paraId="2DCDB808" w14:textId="05F8B2B3" w:rsidR="00E152C9" w:rsidRPr="00AD129C" w:rsidRDefault="00E152C9" w:rsidP="00171B5B">
            <w:pPr>
              <w:pStyle w:val="TableParagraph"/>
              <w:numPr>
                <w:ilvl w:val="0"/>
                <w:numId w:val="20"/>
              </w:numPr>
              <w:spacing w:line="249" w:lineRule="exact"/>
              <w:rPr>
                <w:color w:val="333333"/>
              </w:rPr>
            </w:pPr>
            <w:r>
              <w:rPr>
                <w:color w:val="333333"/>
              </w:rPr>
              <w:t xml:space="preserve">One </w:t>
            </w:r>
            <w:proofErr w:type="spellStart"/>
            <w:r>
              <w:rPr>
                <w:color w:val="333333"/>
              </w:rPr>
              <w:t>Councillor</w:t>
            </w:r>
            <w:proofErr w:type="spellEnd"/>
            <w:r>
              <w:rPr>
                <w:color w:val="333333"/>
              </w:rPr>
              <w:t xml:space="preserve"> requested that every effort should be made to minimize the profile and visibility of the building to reduce the impact on the landscape.</w:t>
            </w:r>
          </w:p>
          <w:p w14:paraId="4B11144A" w14:textId="34E10675" w:rsidR="00D12064" w:rsidRPr="00AD129C" w:rsidRDefault="00D12064" w:rsidP="00171B5B">
            <w:pPr>
              <w:pStyle w:val="TableParagraph"/>
              <w:numPr>
                <w:ilvl w:val="0"/>
                <w:numId w:val="20"/>
              </w:numPr>
              <w:spacing w:line="249" w:lineRule="exact"/>
              <w:rPr>
                <w:color w:val="333333"/>
              </w:rPr>
            </w:pPr>
            <w:proofErr w:type="spellStart"/>
            <w:r w:rsidRPr="00AD129C">
              <w:rPr>
                <w:color w:val="333333"/>
              </w:rPr>
              <w:t>Councillors</w:t>
            </w:r>
            <w:proofErr w:type="spellEnd"/>
            <w:r w:rsidRPr="00AD129C">
              <w:rPr>
                <w:color w:val="333333"/>
              </w:rPr>
              <w:t xml:space="preserve"> asked the timescale for the build and how easy it would be to demolish the old buildings?</w:t>
            </w:r>
          </w:p>
          <w:p w14:paraId="37C19643" w14:textId="16161504" w:rsidR="00D12064" w:rsidRPr="00AD129C" w:rsidRDefault="00D12064" w:rsidP="00171B5B">
            <w:pPr>
              <w:pStyle w:val="TableParagraph"/>
              <w:numPr>
                <w:ilvl w:val="0"/>
                <w:numId w:val="20"/>
              </w:numPr>
              <w:spacing w:line="249" w:lineRule="exact"/>
              <w:rPr>
                <w:color w:val="333333"/>
              </w:rPr>
            </w:pPr>
            <w:r w:rsidRPr="00AD129C">
              <w:rPr>
                <w:color w:val="333333"/>
              </w:rPr>
              <w:t xml:space="preserve">The Agent confirmed that the house would take a year to build and the planting and landscaping, a year, leading to about 18 months in total. He confirmed the demolition </w:t>
            </w:r>
            <w:r w:rsidR="005A6FB0">
              <w:rPr>
                <w:color w:val="FF0000"/>
              </w:rPr>
              <w:t>would not be a difficult</w:t>
            </w:r>
            <w:r w:rsidRPr="005A6FB0">
              <w:rPr>
                <w:color w:val="FF0000"/>
              </w:rPr>
              <w:t xml:space="preserve"> </w:t>
            </w:r>
            <w:r w:rsidRPr="00AD129C">
              <w:rPr>
                <w:color w:val="333333"/>
              </w:rPr>
              <w:t>task and no road closures would be required but some restrictions would need to be in place.</w:t>
            </w:r>
          </w:p>
          <w:p w14:paraId="7C85757D" w14:textId="77777777" w:rsidR="00D811A6" w:rsidRPr="00AD129C" w:rsidRDefault="00D811A6" w:rsidP="00D811A6">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expressed an overall opinion that the proposal was a benefit to the Village. </w:t>
            </w:r>
          </w:p>
          <w:p w14:paraId="7977D5B8" w14:textId="02867D66" w:rsidR="00D811A6" w:rsidRPr="00AD129C" w:rsidRDefault="00D811A6" w:rsidP="00D811A6">
            <w:pPr>
              <w:pStyle w:val="TableParagraph"/>
              <w:numPr>
                <w:ilvl w:val="0"/>
                <w:numId w:val="20"/>
              </w:numPr>
              <w:spacing w:line="249" w:lineRule="exact"/>
              <w:rPr>
                <w:color w:val="333333"/>
              </w:rPr>
            </w:pPr>
            <w:r w:rsidRPr="00AD129C">
              <w:rPr>
                <w:color w:val="333333"/>
              </w:rPr>
              <w:t>They did regret that AONB had not been consulted and they also regretted that not all Village residents were happy with the Planning Application</w:t>
            </w:r>
          </w:p>
          <w:p w14:paraId="7D5A0E7F" w14:textId="7716E53F" w:rsidR="00D811A6" w:rsidRPr="00AD129C" w:rsidRDefault="00D811A6" w:rsidP="00AD129C">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agreed that they would like to place a Condition to the Planning Application, that the Farmstead should not be occupied until the Landscaping and Planting had been fully completed.</w:t>
            </w:r>
          </w:p>
          <w:p w14:paraId="63824FE3" w14:textId="6BE0A044" w:rsidR="00D12D41" w:rsidRPr="00A109DF" w:rsidRDefault="00250D28" w:rsidP="00A109DF">
            <w:pPr>
              <w:pStyle w:val="TableParagraph"/>
              <w:spacing w:line="249" w:lineRule="exact"/>
              <w:ind w:left="105"/>
              <w:rPr>
                <w:b/>
                <w:color w:val="333333"/>
              </w:rPr>
            </w:pPr>
            <w:r w:rsidRPr="00AD129C">
              <w:rPr>
                <w:b/>
                <w:color w:val="333333"/>
              </w:rPr>
              <w:t xml:space="preserve">                                                             </w:t>
            </w:r>
            <w:r w:rsidR="00F96DA2" w:rsidRPr="00AD129C">
              <w:rPr>
                <w:b/>
                <w:color w:val="333333"/>
              </w:rPr>
              <w:t xml:space="preserve">Proposed EW / </w:t>
            </w:r>
            <w:r w:rsidR="00D811A6" w:rsidRPr="00AD129C">
              <w:rPr>
                <w:b/>
                <w:color w:val="333333"/>
              </w:rPr>
              <w:t>RB</w:t>
            </w:r>
            <w:r w:rsidR="00F96DA2" w:rsidRPr="00AD129C">
              <w:rPr>
                <w:b/>
                <w:color w:val="333333"/>
              </w:rPr>
              <w:t xml:space="preserve"> Seconded / Unanimous</w:t>
            </w:r>
          </w:p>
        </w:tc>
        <w:tc>
          <w:tcPr>
            <w:tcW w:w="850" w:type="dxa"/>
          </w:tcPr>
          <w:p w14:paraId="193FB3EC" w14:textId="77777777" w:rsidR="00D12D41" w:rsidRDefault="00D12D41">
            <w:pPr>
              <w:pStyle w:val="TableParagraph"/>
              <w:rPr>
                <w:rFonts w:ascii="Times New Roman"/>
                <w:sz w:val="26"/>
              </w:rPr>
            </w:pPr>
          </w:p>
          <w:p w14:paraId="3BE63343" w14:textId="77777777" w:rsidR="00D12D41" w:rsidRDefault="00D12D41">
            <w:pPr>
              <w:pStyle w:val="TableParagraph"/>
              <w:rPr>
                <w:rFonts w:ascii="Times New Roman"/>
                <w:sz w:val="26"/>
              </w:rPr>
            </w:pPr>
          </w:p>
          <w:p w14:paraId="0949529B" w14:textId="77777777" w:rsidR="00D12D41" w:rsidRDefault="00D12D41">
            <w:pPr>
              <w:pStyle w:val="TableParagraph"/>
              <w:rPr>
                <w:rFonts w:ascii="Times New Roman"/>
                <w:sz w:val="26"/>
              </w:rPr>
            </w:pPr>
          </w:p>
          <w:p w14:paraId="5CF2BFCD" w14:textId="77777777" w:rsidR="00D12D41" w:rsidRDefault="00D12D41">
            <w:pPr>
              <w:pStyle w:val="TableParagraph"/>
              <w:rPr>
                <w:rFonts w:ascii="Times New Roman"/>
                <w:sz w:val="26"/>
              </w:rPr>
            </w:pPr>
          </w:p>
          <w:p w14:paraId="67B4FDDA" w14:textId="77777777" w:rsidR="00D12D41" w:rsidRPr="0078126C" w:rsidRDefault="00CF1042">
            <w:pPr>
              <w:pStyle w:val="TableParagraph"/>
              <w:spacing w:before="182"/>
              <w:ind w:left="107"/>
              <w:rPr>
                <w:rFonts w:asciiTheme="minorHAnsi" w:hAnsiTheme="minorHAnsi" w:cstheme="minorHAnsi"/>
                <w:b/>
              </w:rPr>
            </w:pPr>
            <w:r w:rsidRPr="0078126C">
              <w:rPr>
                <w:rFonts w:asciiTheme="minorHAnsi" w:hAnsiTheme="minorHAnsi" w:cstheme="minorHAnsi"/>
                <w:b/>
              </w:rPr>
              <w:t>Clerk</w:t>
            </w:r>
          </w:p>
          <w:p w14:paraId="257B80FE" w14:textId="77777777" w:rsidR="00D12D41" w:rsidRPr="0078126C" w:rsidRDefault="00D12D41">
            <w:pPr>
              <w:pStyle w:val="TableParagraph"/>
              <w:rPr>
                <w:rFonts w:asciiTheme="minorHAnsi" w:hAnsiTheme="minorHAnsi" w:cstheme="minorHAnsi"/>
              </w:rPr>
            </w:pPr>
          </w:p>
          <w:p w14:paraId="0E10603A" w14:textId="77777777" w:rsidR="00D12D41" w:rsidRPr="0078126C" w:rsidRDefault="00D12D41">
            <w:pPr>
              <w:pStyle w:val="TableParagraph"/>
              <w:rPr>
                <w:rFonts w:asciiTheme="minorHAnsi" w:hAnsiTheme="minorHAnsi" w:cstheme="minorHAnsi"/>
              </w:rPr>
            </w:pPr>
          </w:p>
          <w:p w14:paraId="25483D48" w14:textId="77777777" w:rsidR="00D12D41" w:rsidRPr="0078126C" w:rsidRDefault="00D12D41">
            <w:pPr>
              <w:pStyle w:val="TableParagraph"/>
              <w:rPr>
                <w:rFonts w:asciiTheme="minorHAnsi" w:hAnsiTheme="minorHAnsi" w:cstheme="minorHAnsi"/>
              </w:rPr>
            </w:pPr>
          </w:p>
          <w:p w14:paraId="5F63AD13" w14:textId="77777777" w:rsidR="00D12D41" w:rsidRPr="0078126C" w:rsidRDefault="00D12D41">
            <w:pPr>
              <w:pStyle w:val="TableParagraph"/>
              <w:rPr>
                <w:rFonts w:asciiTheme="minorHAnsi" w:hAnsiTheme="minorHAnsi" w:cstheme="minorHAnsi"/>
              </w:rPr>
            </w:pPr>
          </w:p>
          <w:p w14:paraId="0DF39B68" w14:textId="5B6D1C47" w:rsidR="00D12D41" w:rsidRDefault="00D12D41" w:rsidP="00363E75">
            <w:pPr>
              <w:pStyle w:val="TableParagraph"/>
              <w:spacing w:before="184"/>
              <w:rPr>
                <w:b/>
                <w:sz w:val="24"/>
              </w:rPr>
            </w:pPr>
          </w:p>
        </w:tc>
      </w:tr>
    </w:tbl>
    <w:p w14:paraId="5E957AE7" w14:textId="77777777" w:rsidR="00D12D41" w:rsidRPr="004D3480" w:rsidRDefault="00D12D41">
      <w:pPr>
        <w:rPr>
          <w:rFonts w:asciiTheme="minorHAnsi" w:hAnsiTheme="minorHAnsi" w:cstheme="minorHAnsi"/>
        </w:rPr>
        <w:sectPr w:rsidR="00D12D41" w:rsidRPr="004D3480">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8479"/>
        <w:gridCol w:w="850"/>
      </w:tblGrid>
      <w:tr w:rsidR="00D12D41" w14:paraId="2A48C88A" w14:textId="77777777">
        <w:trPr>
          <w:trHeight w:val="359"/>
        </w:trPr>
        <w:tc>
          <w:tcPr>
            <w:tcW w:w="9574" w:type="dxa"/>
            <w:gridSpan w:val="2"/>
          </w:tcPr>
          <w:p w14:paraId="2798E64E" w14:textId="77777777" w:rsidR="00D12D41" w:rsidRDefault="00CF1042">
            <w:pPr>
              <w:pStyle w:val="TableParagraph"/>
              <w:spacing w:line="248" w:lineRule="exact"/>
              <w:ind w:left="107"/>
              <w:rPr>
                <w:b/>
              </w:rPr>
            </w:pPr>
            <w:r>
              <w:rPr>
                <w:b/>
              </w:rPr>
              <w:lastRenderedPageBreak/>
              <w:t>MATTERS TO BE CONSIDERED and/or RESOLVED</w:t>
            </w:r>
          </w:p>
        </w:tc>
        <w:tc>
          <w:tcPr>
            <w:tcW w:w="850" w:type="dxa"/>
          </w:tcPr>
          <w:p w14:paraId="2FC817E0" w14:textId="77777777" w:rsidR="00D12D41" w:rsidRDefault="00D12D41">
            <w:pPr>
              <w:pStyle w:val="TableParagraph"/>
              <w:rPr>
                <w:rFonts w:ascii="Times New Roman"/>
              </w:rPr>
            </w:pPr>
          </w:p>
        </w:tc>
      </w:tr>
      <w:tr w:rsidR="00D12D41" w14:paraId="75EBE508" w14:textId="77777777" w:rsidTr="00A72AB9">
        <w:trPr>
          <w:trHeight w:val="1875"/>
        </w:trPr>
        <w:tc>
          <w:tcPr>
            <w:tcW w:w="1095" w:type="dxa"/>
          </w:tcPr>
          <w:p w14:paraId="454219A5" w14:textId="77777777" w:rsidR="00D12D41" w:rsidRDefault="004F3AA5">
            <w:pPr>
              <w:pStyle w:val="TableParagraph"/>
              <w:spacing w:line="229" w:lineRule="exact"/>
              <w:ind w:left="20" w:right="111"/>
              <w:jc w:val="center"/>
              <w:rPr>
                <w:sz w:val="20"/>
              </w:rPr>
            </w:pPr>
            <w:r>
              <w:rPr>
                <w:sz w:val="20"/>
              </w:rPr>
              <w:t>20.01.10</w:t>
            </w:r>
          </w:p>
          <w:p w14:paraId="13DE9BAC" w14:textId="77777777" w:rsidR="004D3480" w:rsidRDefault="004D3480">
            <w:pPr>
              <w:pStyle w:val="TableParagraph"/>
              <w:spacing w:line="229" w:lineRule="exact"/>
              <w:ind w:left="20" w:right="111"/>
              <w:jc w:val="center"/>
              <w:rPr>
                <w:sz w:val="20"/>
              </w:rPr>
            </w:pPr>
          </w:p>
          <w:p w14:paraId="5E06C8F5" w14:textId="77777777" w:rsidR="004D3480" w:rsidRDefault="004D3480">
            <w:pPr>
              <w:pStyle w:val="TableParagraph"/>
              <w:spacing w:line="229" w:lineRule="exact"/>
              <w:ind w:left="20" w:right="111"/>
              <w:jc w:val="center"/>
              <w:rPr>
                <w:sz w:val="20"/>
              </w:rPr>
            </w:pPr>
          </w:p>
          <w:p w14:paraId="4558570A" w14:textId="77777777" w:rsidR="004D3480" w:rsidRDefault="004D3480">
            <w:pPr>
              <w:pStyle w:val="TableParagraph"/>
              <w:spacing w:line="229" w:lineRule="exact"/>
              <w:ind w:left="20" w:right="111"/>
              <w:jc w:val="center"/>
              <w:rPr>
                <w:sz w:val="20"/>
              </w:rPr>
            </w:pPr>
          </w:p>
          <w:p w14:paraId="690FF405" w14:textId="77777777" w:rsidR="004D3480" w:rsidRDefault="004D3480">
            <w:pPr>
              <w:pStyle w:val="TableParagraph"/>
              <w:spacing w:line="229" w:lineRule="exact"/>
              <w:ind w:left="20" w:right="111"/>
              <w:jc w:val="center"/>
              <w:rPr>
                <w:sz w:val="20"/>
              </w:rPr>
            </w:pPr>
          </w:p>
          <w:p w14:paraId="24115868" w14:textId="77777777" w:rsidR="004D3480" w:rsidRDefault="004D3480">
            <w:pPr>
              <w:pStyle w:val="TableParagraph"/>
              <w:spacing w:line="229" w:lineRule="exact"/>
              <w:ind w:left="20" w:right="111"/>
              <w:jc w:val="center"/>
              <w:rPr>
                <w:sz w:val="20"/>
              </w:rPr>
            </w:pPr>
          </w:p>
          <w:p w14:paraId="48795989" w14:textId="77777777" w:rsidR="004D3480" w:rsidRDefault="004D3480">
            <w:pPr>
              <w:pStyle w:val="TableParagraph"/>
              <w:spacing w:line="229" w:lineRule="exact"/>
              <w:ind w:left="20" w:right="111"/>
              <w:jc w:val="center"/>
              <w:rPr>
                <w:sz w:val="20"/>
              </w:rPr>
            </w:pPr>
          </w:p>
          <w:p w14:paraId="726CA8BE" w14:textId="77777777" w:rsidR="004D3480" w:rsidRDefault="004D3480">
            <w:pPr>
              <w:pStyle w:val="TableParagraph"/>
              <w:spacing w:line="229" w:lineRule="exact"/>
              <w:ind w:left="20" w:right="111"/>
              <w:jc w:val="center"/>
              <w:rPr>
                <w:sz w:val="20"/>
              </w:rPr>
            </w:pPr>
          </w:p>
        </w:tc>
        <w:tc>
          <w:tcPr>
            <w:tcW w:w="8479" w:type="dxa"/>
          </w:tcPr>
          <w:p w14:paraId="4D928845" w14:textId="47835989" w:rsidR="004D3480" w:rsidRPr="00DB2D3F" w:rsidRDefault="00DB2D3F" w:rsidP="00A72AB9">
            <w:pPr>
              <w:pStyle w:val="TableParagraph"/>
              <w:spacing w:before="1"/>
              <w:ind w:left="105"/>
              <w:rPr>
                <w:b/>
                <w:bCs/>
              </w:rPr>
            </w:pPr>
            <w:r>
              <w:t xml:space="preserve">20MPH Update- </w:t>
            </w:r>
            <w:r>
              <w:rPr>
                <w:b/>
                <w:bCs/>
              </w:rPr>
              <w:t>NO UPDATE WAS AVAILABLE.</w:t>
            </w:r>
          </w:p>
        </w:tc>
        <w:tc>
          <w:tcPr>
            <w:tcW w:w="850" w:type="dxa"/>
          </w:tcPr>
          <w:p w14:paraId="098293AA" w14:textId="77777777" w:rsidR="00D12D41" w:rsidRDefault="00D12D41">
            <w:pPr>
              <w:pStyle w:val="TableParagraph"/>
              <w:rPr>
                <w:rFonts w:ascii="Times New Roman"/>
                <w:sz w:val="26"/>
              </w:rPr>
            </w:pPr>
          </w:p>
          <w:p w14:paraId="71679701" w14:textId="77777777" w:rsidR="00D12D41" w:rsidRDefault="00D12D41">
            <w:pPr>
              <w:pStyle w:val="TableParagraph"/>
              <w:rPr>
                <w:rFonts w:ascii="Times New Roman"/>
                <w:sz w:val="26"/>
              </w:rPr>
            </w:pPr>
          </w:p>
          <w:p w14:paraId="681E8547" w14:textId="3B028150" w:rsidR="00D12D41" w:rsidRPr="00503D45" w:rsidRDefault="00FB40DA" w:rsidP="00503D45">
            <w:pPr>
              <w:pStyle w:val="TableParagraph"/>
              <w:rPr>
                <w:rFonts w:asciiTheme="minorHAnsi" w:hAnsiTheme="minorHAnsi" w:cstheme="minorHAnsi"/>
                <w:b/>
              </w:rPr>
            </w:pPr>
            <w:r>
              <w:rPr>
                <w:rFonts w:asciiTheme="minorHAnsi" w:hAnsiTheme="minorHAnsi" w:cstheme="minorHAnsi"/>
                <w:b/>
              </w:rPr>
              <w:t xml:space="preserve">  </w:t>
            </w:r>
            <w:r w:rsidR="00C03D0B" w:rsidRPr="004D3480">
              <w:rPr>
                <w:rFonts w:asciiTheme="minorHAnsi" w:hAnsiTheme="minorHAnsi" w:cstheme="minorHAnsi"/>
                <w:b/>
              </w:rPr>
              <w:t>Cler</w:t>
            </w:r>
            <w:r w:rsidR="00503D45">
              <w:rPr>
                <w:rFonts w:asciiTheme="minorHAnsi" w:hAnsiTheme="minorHAnsi" w:cstheme="minorHAnsi"/>
                <w:b/>
              </w:rPr>
              <w:t>k</w:t>
            </w:r>
          </w:p>
        </w:tc>
      </w:tr>
      <w:tr w:rsidR="00503D45" w14:paraId="64E23FF0" w14:textId="77777777" w:rsidTr="00A72AB9">
        <w:trPr>
          <w:trHeight w:val="1875"/>
        </w:trPr>
        <w:tc>
          <w:tcPr>
            <w:tcW w:w="1095" w:type="dxa"/>
          </w:tcPr>
          <w:p w14:paraId="040DDC47" w14:textId="5A98A086" w:rsidR="00503D45" w:rsidRDefault="00503D45">
            <w:pPr>
              <w:pStyle w:val="TableParagraph"/>
              <w:spacing w:line="229" w:lineRule="exact"/>
              <w:ind w:left="20" w:right="111"/>
              <w:jc w:val="center"/>
              <w:rPr>
                <w:sz w:val="20"/>
              </w:rPr>
            </w:pPr>
            <w:r>
              <w:rPr>
                <w:sz w:val="20"/>
              </w:rPr>
              <w:t>20.01.26</w:t>
            </w:r>
          </w:p>
        </w:tc>
        <w:tc>
          <w:tcPr>
            <w:tcW w:w="8479" w:type="dxa"/>
          </w:tcPr>
          <w:p w14:paraId="5B36EDB0" w14:textId="77777777" w:rsidR="00503D45" w:rsidRDefault="00503D45" w:rsidP="00503D45">
            <w:pPr>
              <w:pStyle w:val="TableParagraph"/>
              <w:spacing w:line="250" w:lineRule="exact"/>
              <w:ind w:left="105"/>
            </w:pPr>
            <w:r>
              <w:t>Date of next meeting: 17</w:t>
            </w:r>
            <w:r w:rsidRPr="00080C7D">
              <w:rPr>
                <w:vertAlign w:val="superscript"/>
              </w:rPr>
              <w:t>th</w:t>
            </w:r>
            <w:r>
              <w:t xml:space="preserve"> March 2020 at 18:30</w:t>
            </w:r>
          </w:p>
          <w:p w14:paraId="6549650F" w14:textId="77777777" w:rsidR="00503D45" w:rsidRDefault="00503D45" w:rsidP="00503D45">
            <w:pPr>
              <w:pStyle w:val="TableParagraph"/>
              <w:rPr>
                <w:rFonts w:ascii="Times New Roman"/>
                <w:sz w:val="24"/>
              </w:rPr>
            </w:pPr>
          </w:p>
          <w:p w14:paraId="22C83E8D" w14:textId="4BB6CE69" w:rsidR="00503D45" w:rsidRDefault="00503D45" w:rsidP="00503D45">
            <w:pPr>
              <w:pStyle w:val="TableParagraph"/>
              <w:spacing w:before="1"/>
              <w:ind w:left="105"/>
            </w:pPr>
            <w:r>
              <w:t>Note:</w:t>
            </w:r>
            <w:r>
              <w:rPr>
                <w:spacing w:val="-10"/>
              </w:rPr>
              <w:t xml:space="preserve"> </w:t>
            </w:r>
            <w:r>
              <w:t>The</w:t>
            </w:r>
            <w:r>
              <w:rPr>
                <w:spacing w:val="-11"/>
              </w:rPr>
              <w:t xml:space="preserve"> </w:t>
            </w:r>
            <w:r>
              <w:t>Village Hall</w:t>
            </w:r>
            <w:r>
              <w:rPr>
                <w:spacing w:val="-11"/>
              </w:rPr>
              <w:t xml:space="preserve"> </w:t>
            </w:r>
            <w:r>
              <w:t>is</w:t>
            </w:r>
            <w:r>
              <w:rPr>
                <w:spacing w:val="-7"/>
              </w:rPr>
              <w:t xml:space="preserve"> </w:t>
            </w:r>
            <w:r>
              <w:t>open</w:t>
            </w:r>
            <w:r>
              <w:rPr>
                <w:spacing w:val="-12"/>
              </w:rPr>
              <w:t xml:space="preserve"> </w:t>
            </w:r>
            <w:r>
              <w:t>for</w:t>
            </w:r>
            <w:r>
              <w:rPr>
                <w:spacing w:val="-9"/>
              </w:rPr>
              <w:t xml:space="preserve"> </w:t>
            </w:r>
            <w:r>
              <w:t>30</w:t>
            </w:r>
            <w:r>
              <w:rPr>
                <w:spacing w:val="-13"/>
              </w:rPr>
              <w:t xml:space="preserve"> </w:t>
            </w:r>
            <w:r>
              <w:t>minutes</w:t>
            </w:r>
            <w:r>
              <w:rPr>
                <w:spacing w:val="-10"/>
              </w:rPr>
              <w:t xml:space="preserve"> </w:t>
            </w:r>
            <w:r>
              <w:t>prior</w:t>
            </w:r>
            <w:r>
              <w:rPr>
                <w:spacing w:val="-9"/>
              </w:rPr>
              <w:t xml:space="preserve"> </w:t>
            </w:r>
            <w:r>
              <w:t>to</w:t>
            </w:r>
            <w:r>
              <w:rPr>
                <w:spacing w:val="-10"/>
              </w:rPr>
              <w:t xml:space="preserve"> </w:t>
            </w:r>
            <w:r>
              <w:t>the</w:t>
            </w:r>
            <w:r>
              <w:rPr>
                <w:spacing w:val="-11"/>
              </w:rPr>
              <w:t xml:space="preserve"> </w:t>
            </w:r>
            <w:r>
              <w:t>start</w:t>
            </w:r>
            <w:r>
              <w:rPr>
                <w:spacing w:val="-10"/>
              </w:rPr>
              <w:t xml:space="preserve"> </w:t>
            </w:r>
            <w:r>
              <w:t>of</w:t>
            </w:r>
            <w:r>
              <w:rPr>
                <w:spacing w:val="-7"/>
              </w:rPr>
              <w:t xml:space="preserve"> </w:t>
            </w:r>
            <w:r>
              <w:t>any</w:t>
            </w:r>
            <w:r>
              <w:rPr>
                <w:spacing w:val="-10"/>
              </w:rPr>
              <w:t xml:space="preserve"> </w:t>
            </w:r>
            <w:r>
              <w:t>public</w:t>
            </w:r>
            <w:r>
              <w:rPr>
                <w:spacing w:val="-10"/>
              </w:rPr>
              <w:t xml:space="preserve"> </w:t>
            </w:r>
            <w:r>
              <w:t>meeting for questions from any</w:t>
            </w:r>
            <w:r>
              <w:rPr>
                <w:spacing w:val="-11"/>
              </w:rPr>
              <w:t xml:space="preserve"> </w:t>
            </w:r>
            <w:r>
              <w:t>resident.</w:t>
            </w:r>
          </w:p>
        </w:tc>
        <w:tc>
          <w:tcPr>
            <w:tcW w:w="850" w:type="dxa"/>
          </w:tcPr>
          <w:p w14:paraId="771467E2" w14:textId="77777777" w:rsidR="00503D45" w:rsidRDefault="00503D45">
            <w:pPr>
              <w:pStyle w:val="TableParagraph"/>
              <w:rPr>
                <w:rFonts w:ascii="Times New Roman"/>
                <w:sz w:val="26"/>
              </w:rPr>
            </w:pPr>
          </w:p>
        </w:tc>
      </w:tr>
    </w:tbl>
    <w:p w14:paraId="7B48126D" w14:textId="77777777" w:rsidR="00CF1042" w:rsidRDefault="00CF1042" w:rsidP="00D612F2"/>
    <w:sectPr w:rsidR="00CF1042">
      <w:pgSz w:w="11910" w:h="16840"/>
      <w:pgMar w:top="68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9A"/>
    <w:multiLevelType w:val="hybridMultilevel"/>
    <w:tmpl w:val="A484E564"/>
    <w:lvl w:ilvl="0" w:tplc="C0BEF146">
      <w:start w:val="1"/>
      <w:numFmt w:val="lowerLetter"/>
      <w:lvlText w:val="%1."/>
      <w:lvlJc w:val="left"/>
      <w:pPr>
        <w:ind w:left="531" w:hanging="360"/>
        <w:jc w:val="left"/>
      </w:pPr>
      <w:rPr>
        <w:rFonts w:ascii="Arial" w:eastAsia="Arial" w:hAnsi="Arial" w:cs="Arial" w:hint="default"/>
        <w:spacing w:val="-1"/>
        <w:w w:val="100"/>
        <w:sz w:val="22"/>
        <w:szCs w:val="22"/>
        <w:lang w:val="en-US" w:eastAsia="en-US" w:bidi="en-US"/>
      </w:rPr>
    </w:lvl>
    <w:lvl w:ilvl="1" w:tplc="D214CAC0">
      <w:numFmt w:val="bullet"/>
      <w:lvlText w:val="•"/>
      <w:lvlJc w:val="left"/>
      <w:pPr>
        <w:ind w:left="1290" w:hanging="360"/>
      </w:pPr>
      <w:rPr>
        <w:rFonts w:hint="default"/>
        <w:lang w:val="en-US" w:eastAsia="en-US" w:bidi="en-US"/>
      </w:rPr>
    </w:lvl>
    <w:lvl w:ilvl="2" w:tplc="BDBC4AD8">
      <w:numFmt w:val="bullet"/>
      <w:lvlText w:val="•"/>
      <w:lvlJc w:val="left"/>
      <w:pPr>
        <w:ind w:left="2055" w:hanging="360"/>
      </w:pPr>
      <w:rPr>
        <w:rFonts w:hint="default"/>
        <w:lang w:val="en-US" w:eastAsia="en-US" w:bidi="en-US"/>
      </w:rPr>
    </w:lvl>
    <w:lvl w:ilvl="3" w:tplc="D054AC12">
      <w:numFmt w:val="bullet"/>
      <w:lvlText w:val="•"/>
      <w:lvlJc w:val="left"/>
      <w:pPr>
        <w:ind w:left="2820" w:hanging="360"/>
      </w:pPr>
      <w:rPr>
        <w:rFonts w:hint="default"/>
        <w:lang w:val="en-US" w:eastAsia="en-US" w:bidi="en-US"/>
      </w:rPr>
    </w:lvl>
    <w:lvl w:ilvl="4" w:tplc="9D6E04F0">
      <w:numFmt w:val="bullet"/>
      <w:lvlText w:val="•"/>
      <w:lvlJc w:val="left"/>
      <w:pPr>
        <w:ind w:left="3585" w:hanging="360"/>
      </w:pPr>
      <w:rPr>
        <w:rFonts w:hint="default"/>
        <w:lang w:val="en-US" w:eastAsia="en-US" w:bidi="en-US"/>
      </w:rPr>
    </w:lvl>
    <w:lvl w:ilvl="5" w:tplc="B9880A52">
      <w:numFmt w:val="bullet"/>
      <w:lvlText w:val="•"/>
      <w:lvlJc w:val="left"/>
      <w:pPr>
        <w:ind w:left="4350" w:hanging="360"/>
      </w:pPr>
      <w:rPr>
        <w:rFonts w:hint="default"/>
        <w:lang w:val="en-US" w:eastAsia="en-US" w:bidi="en-US"/>
      </w:rPr>
    </w:lvl>
    <w:lvl w:ilvl="6" w:tplc="61DC9FDC">
      <w:numFmt w:val="bullet"/>
      <w:lvlText w:val="•"/>
      <w:lvlJc w:val="left"/>
      <w:pPr>
        <w:ind w:left="5115" w:hanging="360"/>
      </w:pPr>
      <w:rPr>
        <w:rFonts w:hint="default"/>
        <w:lang w:val="en-US" w:eastAsia="en-US" w:bidi="en-US"/>
      </w:rPr>
    </w:lvl>
    <w:lvl w:ilvl="7" w:tplc="289C5E86">
      <w:numFmt w:val="bullet"/>
      <w:lvlText w:val="•"/>
      <w:lvlJc w:val="left"/>
      <w:pPr>
        <w:ind w:left="5880" w:hanging="360"/>
      </w:pPr>
      <w:rPr>
        <w:rFonts w:hint="default"/>
        <w:lang w:val="en-US" w:eastAsia="en-US" w:bidi="en-US"/>
      </w:rPr>
    </w:lvl>
    <w:lvl w:ilvl="8" w:tplc="CE869468">
      <w:numFmt w:val="bullet"/>
      <w:lvlText w:val="•"/>
      <w:lvlJc w:val="left"/>
      <w:pPr>
        <w:ind w:left="6645" w:hanging="360"/>
      </w:pPr>
      <w:rPr>
        <w:rFonts w:hint="default"/>
        <w:lang w:val="en-US" w:eastAsia="en-US" w:bidi="en-US"/>
      </w:rPr>
    </w:lvl>
  </w:abstractNum>
  <w:abstractNum w:abstractNumId="1" w15:restartNumberingAfterBreak="0">
    <w:nsid w:val="098E33E1"/>
    <w:multiLevelType w:val="hybridMultilevel"/>
    <w:tmpl w:val="A08A5AA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0B0E5304"/>
    <w:multiLevelType w:val="hybridMultilevel"/>
    <w:tmpl w:val="09E611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EDD72F3"/>
    <w:multiLevelType w:val="hybridMultilevel"/>
    <w:tmpl w:val="2FFADD64"/>
    <w:lvl w:ilvl="0" w:tplc="D6BC7522">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FF646662">
      <w:numFmt w:val="bullet"/>
      <w:lvlText w:val="•"/>
      <w:lvlJc w:val="left"/>
      <w:pPr>
        <w:ind w:left="1584" w:hanging="360"/>
      </w:pPr>
      <w:rPr>
        <w:rFonts w:hint="default"/>
        <w:lang w:val="en-US" w:eastAsia="en-US" w:bidi="en-US"/>
      </w:rPr>
    </w:lvl>
    <w:lvl w:ilvl="2" w:tplc="252A3FBC">
      <w:numFmt w:val="bullet"/>
      <w:lvlText w:val="•"/>
      <w:lvlJc w:val="left"/>
      <w:pPr>
        <w:ind w:left="2349" w:hanging="360"/>
      </w:pPr>
      <w:rPr>
        <w:rFonts w:hint="default"/>
        <w:lang w:val="en-US" w:eastAsia="en-US" w:bidi="en-US"/>
      </w:rPr>
    </w:lvl>
    <w:lvl w:ilvl="3" w:tplc="9976F3E0">
      <w:numFmt w:val="bullet"/>
      <w:lvlText w:val="•"/>
      <w:lvlJc w:val="left"/>
      <w:pPr>
        <w:ind w:left="3114" w:hanging="360"/>
      </w:pPr>
      <w:rPr>
        <w:rFonts w:hint="default"/>
        <w:lang w:val="en-US" w:eastAsia="en-US" w:bidi="en-US"/>
      </w:rPr>
    </w:lvl>
    <w:lvl w:ilvl="4" w:tplc="7AB6FDF0">
      <w:numFmt w:val="bullet"/>
      <w:lvlText w:val="•"/>
      <w:lvlJc w:val="left"/>
      <w:pPr>
        <w:ind w:left="3879" w:hanging="360"/>
      </w:pPr>
      <w:rPr>
        <w:rFonts w:hint="default"/>
        <w:lang w:val="en-US" w:eastAsia="en-US" w:bidi="en-US"/>
      </w:rPr>
    </w:lvl>
    <w:lvl w:ilvl="5" w:tplc="9112E028">
      <w:numFmt w:val="bullet"/>
      <w:lvlText w:val="•"/>
      <w:lvlJc w:val="left"/>
      <w:pPr>
        <w:ind w:left="4644" w:hanging="360"/>
      </w:pPr>
      <w:rPr>
        <w:rFonts w:hint="default"/>
        <w:lang w:val="en-US" w:eastAsia="en-US" w:bidi="en-US"/>
      </w:rPr>
    </w:lvl>
    <w:lvl w:ilvl="6" w:tplc="F9DE793C">
      <w:numFmt w:val="bullet"/>
      <w:lvlText w:val="•"/>
      <w:lvlJc w:val="left"/>
      <w:pPr>
        <w:ind w:left="5409" w:hanging="360"/>
      </w:pPr>
      <w:rPr>
        <w:rFonts w:hint="default"/>
        <w:lang w:val="en-US" w:eastAsia="en-US" w:bidi="en-US"/>
      </w:rPr>
    </w:lvl>
    <w:lvl w:ilvl="7" w:tplc="5E789852">
      <w:numFmt w:val="bullet"/>
      <w:lvlText w:val="•"/>
      <w:lvlJc w:val="left"/>
      <w:pPr>
        <w:ind w:left="6174" w:hanging="360"/>
      </w:pPr>
      <w:rPr>
        <w:rFonts w:hint="default"/>
        <w:lang w:val="en-US" w:eastAsia="en-US" w:bidi="en-US"/>
      </w:rPr>
    </w:lvl>
    <w:lvl w:ilvl="8" w:tplc="055008FE">
      <w:numFmt w:val="bullet"/>
      <w:lvlText w:val="•"/>
      <w:lvlJc w:val="left"/>
      <w:pPr>
        <w:ind w:left="6939" w:hanging="360"/>
      </w:pPr>
      <w:rPr>
        <w:rFonts w:hint="default"/>
        <w:lang w:val="en-US" w:eastAsia="en-US" w:bidi="en-US"/>
      </w:rPr>
    </w:lvl>
  </w:abstractNum>
  <w:abstractNum w:abstractNumId="4" w15:restartNumberingAfterBreak="0">
    <w:nsid w:val="121143A1"/>
    <w:multiLevelType w:val="hybridMultilevel"/>
    <w:tmpl w:val="91363F1A"/>
    <w:lvl w:ilvl="0" w:tplc="2A880868">
      <w:start w:val="1"/>
      <w:numFmt w:val="lowerLetter"/>
      <w:lvlText w:val="%1."/>
      <w:lvlJc w:val="left"/>
      <w:pPr>
        <w:ind w:left="698" w:hanging="248"/>
        <w:jc w:val="left"/>
      </w:pPr>
      <w:rPr>
        <w:rFonts w:hint="default"/>
        <w:w w:val="100"/>
        <w:u w:val="single" w:color="000000"/>
        <w:lang w:val="en-US" w:eastAsia="en-US" w:bidi="en-US"/>
      </w:rPr>
    </w:lvl>
    <w:lvl w:ilvl="1" w:tplc="FD1479C2">
      <w:numFmt w:val="bullet"/>
      <w:lvlText w:val="•"/>
      <w:lvlJc w:val="left"/>
      <w:pPr>
        <w:ind w:left="1504" w:hanging="248"/>
      </w:pPr>
      <w:rPr>
        <w:rFonts w:hint="default"/>
        <w:lang w:val="en-US" w:eastAsia="en-US" w:bidi="en-US"/>
      </w:rPr>
    </w:lvl>
    <w:lvl w:ilvl="2" w:tplc="9A28707A">
      <w:numFmt w:val="bullet"/>
      <w:lvlText w:val="•"/>
      <w:lvlJc w:val="left"/>
      <w:pPr>
        <w:ind w:left="2316" w:hanging="248"/>
      </w:pPr>
      <w:rPr>
        <w:rFonts w:hint="default"/>
        <w:lang w:val="en-US" w:eastAsia="en-US" w:bidi="en-US"/>
      </w:rPr>
    </w:lvl>
    <w:lvl w:ilvl="3" w:tplc="74041EDE">
      <w:numFmt w:val="bullet"/>
      <w:lvlText w:val="•"/>
      <w:lvlJc w:val="left"/>
      <w:pPr>
        <w:ind w:left="3128" w:hanging="248"/>
      </w:pPr>
      <w:rPr>
        <w:rFonts w:hint="default"/>
        <w:lang w:val="en-US" w:eastAsia="en-US" w:bidi="en-US"/>
      </w:rPr>
    </w:lvl>
    <w:lvl w:ilvl="4" w:tplc="71CC09DC">
      <w:numFmt w:val="bullet"/>
      <w:lvlText w:val="•"/>
      <w:lvlJc w:val="left"/>
      <w:pPr>
        <w:ind w:left="3940" w:hanging="248"/>
      </w:pPr>
      <w:rPr>
        <w:rFonts w:hint="default"/>
        <w:lang w:val="en-US" w:eastAsia="en-US" w:bidi="en-US"/>
      </w:rPr>
    </w:lvl>
    <w:lvl w:ilvl="5" w:tplc="B0E82C9C">
      <w:numFmt w:val="bullet"/>
      <w:lvlText w:val="•"/>
      <w:lvlJc w:val="left"/>
      <w:pPr>
        <w:ind w:left="4753" w:hanging="248"/>
      </w:pPr>
      <w:rPr>
        <w:rFonts w:hint="default"/>
        <w:lang w:val="en-US" w:eastAsia="en-US" w:bidi="en-US"/>
      </w:rPr>
    </w:lvl>
    <w:lvl w:ilvl="6" w:tplc="CD64F0FE">
      <w:numFmt w:val="bullet"/>
      <w:lvlText w:val="•"/>
      <w:lvlJc w:val="left"/>
      <w:pPr>
        <w:ind w:left="5565" w:hanging="248"/>
      </w:pPr>
      <w:rPr>
        <w:rFonts w:hint="default"/>
        <w:lang w:val="en-US" w:eastAsia="en-US" w:bidi="en-US"/>
      </w:rPr>
    </w:lvl>
    <w:lvl w:ilvl="7" w:tplc="0886678C">
      <w:numFmt w:val="bullet"/>
      <w:lvlText w:val="•"/>
      <w:lvlJc w:val="left"/>
      <w:pPr>
        <w:ind w:left="6377" w:hanging="248"/>
      </w:pPr>
      <w:rPr>
        <w:rFonts w:hint="default"/>
        <w:lang w:val="en-US" w:eastAsia="en-US" w:bidi="en-US"/>
      </w:rPr>
    </w:lvl>
    <w:lvl w:ilvl="8" w:tplc="E744DB9C">
      <w:numFmt w:val="bullet"/>
      <w:lvlText w:val="•"/>
      <w:lvlJc w:val="left"/>
      <w:pPr>
        <w:ind w:left="7189" w:hanging="248"/>
      </w:pPr>
      <w:rPr>
        <w:rFonts w:hint="default"/>
        <w:lang w:val="en-US" w:eastAsia="en-US" w:bidi="en-US"/>
      </w:rPr>
    </w:lvl>
  </w:abstractNum>
  <w:abstractNum w:abstractNumId="5" w15:restartNumberingAfterBreak="0">
    <w:nsid w:val="1B681D5D"/>
    <w:multiLevelType w:val="hybridMultilevel"/>
    <w:tmpl w:val="51E8B5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FF2482F"/>
    <w:multiLevelType w:val="hybridMultilevel"/>
    <w:tmpl w:val="49FC9B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28877FBF"/>
    <w:multiLevelType w:val="hybridMultilevel"/>
    <w:tmpl w:val="1CCC2AB4"/>
    <w:lvl w:ilvl="0" w:tplc="C8B0A45E">
      <w:start w:val="1"/>
      <w:numFmt w:val="lowerLetter"/>
      <w:lvlText w:val="%1."/>
      <w:lvlJc w:val="left"/>
      <w:pPr>
        <w:ind w:left="346" w:hanging="248"/>
        <w:jc w:val="left"/>
      </w:pPr>
      <w:rPr>
        <w:rFonts w:ascii="Arial" w:eastAsia="Arial" w:hAnsi="Arial" w:cs="Arial" w:hint="default"/>
        <w:w w:val="100"/>
        <w:sz w:val="22"/>
        <w:szCs w:val="22"/>
        <w:lang w:val="en-US" w:eastAsia="en-US" w:bidi="en-US"/>
      </w:rPr>
    </w:lvl>
    <w:lvl w:ilvl="1" w:tplc="5B289136">
      <w:numFmt w:val="bullet"/>
      <w:lvlText w:val="•"/>
      <w:lvlJc w:val="left"/>
      <w:pPr>
        <w:ind w:left="1237" w:hanging="248"/>
      </w:pPr>
      <w:rPr>
        <w:rFonts w:hint="default"/>
        <w:lang w:val="en-US" w:eastAsia="en-US" w:bidi="en-US"/>
      </w:rPr>
    </w:lvl>
    <w:lvl w:ilvl="2" w:tplc="64EAEEC0">
      <w:numFmt w:val="bullet"/>
      <w:lvlText w:val="•"/>
      <w:lvlJc w:val="left"/>
      <w:pPr>
        <w:ind w:left="2134" w:hanging="248"/>
      </w:pPr>
      <w:rPr>
        <w:rFonts w:hint="default"/>
        <w:lang w:val="en-US" w:eastAsia="en-US" w:bidi="en-US"/>
      </w:rPr>
    </w:lvl>
    <w:lvl w:ilvl="3" w:tplc="03C28BAA">
      <w:numFmt w:val="bullet"/>
      <w:lvlText w:val="•"/>
      <w:lvlJc w:val="left"/>
      <w:pPr>
        <w:ind w:left="3031" w:hanging="248"/>
      </w:pPr>
      <w:rPr>
        <w:rFonts w:hint="default"/>
        <w:lang w:val="en-US" w:eastAsia="en-US" w:bidi="en-US"/>
      </w:rPr>
    </w:lvl>
    <w:lvl w:ilvl="4" w:tplc="932A3A0C">
      <w:numFmt w:val="bullet"/>
      <w:lvlText w:val="•"/>
      <w:lvlJc w:val="left"/>
      <w:pPr>
        <w:ind w:left="3928" w:hanging="248"/>
      </w:pPr>
      <w:rPr>
        <w:rFonts w:hint="default"/>
        <w:lang w:val="en-US" w:eastAsia="en-US" w:bidi="en-US"/>
      </w:rPr>
    </w:lvl>
    <w:lvl w:ilvl="5" w:tplc="5C48AEA0">
      <w:numFmt w:val="bullet"/>
      <w:lvlText w:val="•"/>
      <w:lvlJc w:val="left"/>
      <w:pPr>
        <w:ind w:left="4825" w:hanging="248"/>
      </w:pPr>
      <w:rPr>
        <w:rFonts w:hint="default"/>
        <w:lang w:val="en-US" w:eastAsia="en-US" w:bidi="en-US"/>
      </w:rPr>
    </w:lvl>
    <w:lvl w:ilvl="6" w:tplc="B662586E">
      <w:numFmt w:val="bullet"/>
      <w:lvlText w:val="•"/>
      <w:lvlJc w:val="left"/>
      <w:pPr>
        <w:ind w:left="5722" w:hanging="248"/>
      </w:pPr>
      <w:rPr>
        <w:rFonts w:hint="default"/>
        <w:lang w:val="en-US" w:eastAsia="en-US" w:bidi="en-US"/>
      </w:rPr>
    </w:lvl>
    <w:lvl w:ilvl="7" w:tplc="E334DA6E">
      <w:numFmt w:val="bullet"/>
      <w:lvlText w:val="•"/>
      <w:lvlJc w:val="left"/>
      <w:pPr>
        <w:ind w:left="6619" w:hanging="248"/>
      </w:pPr>
      <w:rPr>
        <w:rFonts w:hint="default"/>
        <w:lang w:val="en-US" w:eastAsia="en-US" w:bidi="en-US"/>
      </w:rPr>
    </w:lvl>
    <w:lvl w:ilvl="8" w:tplc="2E60774E">
      <w:numFmt w:val="bullet"/>
      <w:lvlText w:val="•"/>
      <w:lvlJc w:val="left"/>
      <w:pPr>
        <w:ind w:left="7516" w:hanging="248"/>
      </w:pPr>
      <w:rPr>
        <w:rFonts w:hint="default"/>
        <w:lang w:val="en-US" w:eastAsia="en-US" w:bidi="en-US"/>
      </w:rPr>
    </w:lvl>
  </w:abstractNum>
  <w:abstractNum w:abstractNumId="8" w15:restartNumberingAfterBreak="0">
    <w:nsid w:val="2FC26F37"/>
    <w:multiLevelType w:val="hybridMultilevel"/>
    <w:tmpl w:val="D228D7B0"/>
    <w:lvl w:ilvl="0" w:tplc="02F23F80">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79180026">
      <w:numFmt w:val="bullet"/>
      <w:lvlText w:val="•"/>
      <w:lvlJc w:val="left"/>
      <w:pPr>
        <w:ind w:left="1584" w:hanging="360"/>
      </w:pPr>
      <w:rPr>
        <w:rFonts w:hint="default"/>
        <w:lang w:val="en-US" w:eastAsia="en-US" w:bidi="en-US"/>
      </w:rPr>
    </w:lvl>
    <w:lvl w:ilvl="2" w:tplc="FAB816F2">
      <w:numFmt w:val="bullet"/>
      <w:lvlText w:val="•"/>
      <w:lvlJc w:val="left"/>
      <w:pPr>
        <w:ind w:left="2349" w:hanging="360"/>
      </w:pPr>
      <w:rPr>
        <w:rFonts w:hint="default"/>
        <w:lang w:val="en-US" w:eastAsia="en-US" w:bidi="en-US"/>
      </w:rPr>
    </w:lvl>
    <w:lvl w:ilvl="3" w:tplc="C4DA83C8">
      <w:numFmt w:val="bullet"/>
      <w:lvlText w:val="•"/>
      <w:lvlJc w:val="left"/>
      <w:pPr>
        <w:ind w:left="3114" w:hanging="360"/>
      </w:pPr>
      <w:rPr>
        <w:rFonts w:hint="default"/>
        <w:lang w:val="en-US" w:eastAsia="en-US" w:bidi="en-US"/>
      </w:rPr>
    </w:lvl>
    <w:lvl w:ilvl="4" w:tplc="22DA5784">
      <w:numFmt w:val="bullet"/>
      <w:lvlText w:val="•"/>
      <w:lvlJc w:val="left"/>
      <w:pPr>
        <w:ind w:left="3879" w:hanging="360"/>
      </w:pPr>
      <w:rPr>
        <w:rFonts w:hint="default"/>
        <w:lang w:val="en-US" w:eastAsia="en-US" w:bidi="en-US"/>
      </w:rPr>
    </w:lvl>
    <w:lvl w:ilvl="5" w:tplc="E7229476">
      <w:numFmt w:val="bullet"/>
      <w:lvlText w:val="•"/>
      <w:lvlJc w:val="left"/>
      <w:pPr>
        <w:ind w:left="4644" w:hanging="360"/>
      </w:pPr>
      <w:rPr>
        <w:rFonts w:hint="default"/>
        <w:lang w:val="en-US" w:eastAsia="en-US" w:bidi="en-US"/>
      </w:rPr>
    </w:lvl>
    <w:lvl w:ilvl="6" w:tplc="E012C598">
      <w:numFmt w:val="bullet"/>
      <w:lvlText w:val="•"/>
      <w:lvlJc w:val="left"/>
      <w:pPr>
        <w:ind w:left="5409" w:hanging="360"/>
      </w:pPr>
      <w:rPr>
        <w:rFonts w:hint="default"/>
        <w:lang w:val="en-US" w:eastAsia="en-US" w:bidi="en-US"/>
      </w:rPr>
    </w:lvl>
    <w:lvl w:ilvl="7" w:tplc="D00E60E0">
      <w:numFmt w:val="bullet"/>
      <w:lvlText w:val="•"/>
      <w:lvlJc w:val="left"/>
      <w:pPr>
        <w:ind w:left="6174" w:hanging="360"/>
      </w:pPr>
      <w:rPr>
        <w:rFonts w:hint="default"/>
        <w:lang w:val="en-US" w:eastAsia="en-US" w:bidi="en-US"/>
      </w:rPr>
    </w:lvl>
    <w:lvl w:ilvl="8" w:tplc="014C2C08">
      <w:numFmt w:val="bullet"/>
      <w:lvlText w:val="•"/>
      <w:lvlJc w:val="left"/>
      <w:pPr>
        <w:ind w:left="6939" w:hanging="360"/>
      </w:pPr>
      <w:rPr>
        <w:rFonts w:hint="default"/>
        <w:lang w:val="en-US" w:eastAsia="en-US" w:bidi="en-US"/>
      </w:rPr>
    </w:lvl>
  </w:abstractNum>
  <w:abstractNum w:abstractNumId="9" w15:restartNumberingAfterBreak="0">
    <w:nsid w:val="388D3063"/>
    <w:multiLevelType w:val="hybridMultilevel"/>
    <w:tmpl w:val="E84AE2C2"/>
    <w:lvl w:ilvl="0" w:tplc="D8A60ECE">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3EB28A2E">
      <w:numFmt w:val="bullet"/>
      <w:lvlText w:val="•"/>
      <w:lvlJc w:val="left"/>
      <w:pPr>
        <w:ind w:left="1669" w:hanging="360"/>
      </w:pPr>
      <w:rPr>
        <w:rFonts w:hint="default"/>
        <w:lang w:val="en-US" w:eastAsia="en-US" w:bidi="en-US"/>
      </w:rPr>
    </w:lvl>
    <w:lvl w:ilvl="2" w:tplc="A1FE2D38">
      <w:numFmt w:val="bullet"/>
      <w:lvlText w:val="•"/>
      <w:lvlJc w:val="left"/>
      <w:pPr>
        <w:ind w:left="2519" w:hanging="360"/>
      </w:pPr>
      <w:rPr>
        <w:rFonts w:hint="default"/>
        <w:lang w:val="en-US" w:eastAsia="en-US" w:bidi="en-US"/>
      </w:rPr>
    </w:lvl>
    <w:lvl w:ilvl="3" w:tplc="49188F64">
      <w:numFmt w:val="bullet"/>
      <w:lvlText w:val="•"/>
      <w:lvlJc w:val="left"/>
      <w:pPr>
        <w:ind w:left="3369" w:hanging="360"/>
      </w:pPr>
      <w:rPr>
        <w:rFonts w:hint="default"/>
        <w:lang w:val="en-US" w:eastAsia="en-US" w:bidi="en-US"/>
      </w:rPr>
    </w:lvl>
    <w:lvl w:ilvl="4" w:tplc="806A09E6">
      <w:numFmt w:val="bullet"/>
      <w:lvlText w:val="•"/>
      <w:lvlJc w:val="left"/>
      <w:pPr>
        <w:ind w:left="4219" w:hanging="360"/>
      </w:pPr>
      <w:rPr>
        <w:rFonts w:hint="default"/>
        <w:lang w:val="en-US" w:eastAsia="en-US" w:bidi="en-US"/>
      </w:rPr>
    </w:lvl>
    <w:lvl w:ilvl="5" w:tplc="359E63AA">
      <w:numFmt w:val="bullet"/>
      <w:lvlText w:val="•"/>
      <w:lvlJc w:val="left"/>
      <w:pPr>
        <w:ind w:left="5069" w:hanging="360"/>
      </w:pPr>
      <w:rPr>
        <w:rFonts w:hint="default"/>
        <w:lang w:val="en-US" w:eastAsia="en-US" w:bidi="en-US"/>
      </w:rPr>
    </w:lvl>
    <w:lvl w:ilvl="6" w:tplc="01DA3FBC">
      <w:numFmt w:val="bullet"/>
      <w:lvlText w:val="•"/>
      <w:lvlJc w:val="left"/>
      <w:pPr>
        <w:ind w:left="5918" w:hanging="360"/>
      </w:pPr>
      <w:rPr>
        <w:rFonts w:hint="default"/>
        <w:lang w:val="en-US" w:eastAsia="en-US" w:bidi="en-US"/>
      </w:rPr>
    </w:lvl>
    <w:lvl w:ilvl="7" w:tplc="9E9E8E5C">
      <w:numFmt w:val="bullet"/>
      <w:lvlText w:val="•"/>
      <w:lvlJc w:val="left"/>
      <w:pPr>
        <w:ind w:left="6768" w:hanging="360"/>
      </w:pPr>
      <w:rPr>
        <w:rFonts w:hint="default"/>
        <w:lang w:val="en-US" w:eastAsia="en-US" w:bidi="en-US"/>
      </w:rPr>
    </w:lvl>
    <w:lvl w:ilvl="8" w:tplc="F4D0777E">
      <w:numFmt w:val="bullet"/>
      <w:lvlText w:val="•"/>
      <w:lvlJc w:val="left"/>
      <w:pPr>
        <w:ind w:left="7618" w:hanging="360"/>
      </w:pPr>
      <w:rPr>
        <w:rFonts w:hint="default"/>
        <w:lang w:val="en-US" w:eastAsia="en-US" w:bidi="en-US"/>
      </w:rPr>
    </w:lvl>
  </w:abstractNum>
  <w:abstractNum w:abstractNumId="10" w15:restartNumberingAfterBreak="0">
    <w:nsid w:val="41A940AE"/>
    <w:multiLevelType w:val="hybridMultilevel"/>
    <w:tmpl w:val="178A5CDA"/>
    <w:lvl w:ilvl="0" w:tplc="04090001">
      <w:start w:val="1"/>
      <w:numFmt w:val="bullet"/>
      <w:lvlText w:val=""/>
      <w:lvlJc w:val="left"/>
      <w:pPr>
        <w:ind w:left="825" w:hanging="360"/>
        <w:jc w:val="left"/>
      </w:pPr>
      <w:rPr>
        <w:rFonts w:ascii="Symbol" w:hAnsi="Symbol" w:hint="default"/>
        <w:spacing w:val="-1"/>
        <w:w w:val="100"/>
        <w:sz w:val="22"/>
        <w:szCs w:val="22"/>
        <w:lang w:val="en-US" w:eastAsia="en-US" w:bidi="en-US"/>
      </w:rPr>
    </w:lvl>
    <w:lvl w:ilvl="1" w:tplc="DA208714">
      <w:numFmt w:val="bullet"/>
      <w:lvlText w:val="•"/>
      <w:lvlJc w:val="left"/>
      <w:pPr>
        <w:ind w:left="1584" w:hanging="360"/>
      </w:pPr>
      <w:rPr>
        <w:rFonts w:hint="default"/>
        <w:lang w:val="en-US" w:eastAsia="en-US" w:bidi="en-US"/>
      </w:rPr>
    </w:lvl>
    <w:lvl w:ilvl="2" w:tplc="986C0F82">
      <w:numFmt w:val="bullet"/>
      <w:lvlText w:val="•"/>
      <w:lvlJc w:val="left"/>
      <w:pPr>
        <w:ind w:left="2349" w:hanging="360"/>
      </w:pPr>
      <w:rPr>
        <w:rFonts w:hint="default"/>
        <w:lang w:val="en-US" w:eastAsia="en-US" w:bidi="en-US"/>
      </w:rPr>
    </w:lvl>
    <w:lvl w:ilvl="3" w:tplc="3F46DE56">
      <w:numFmt w:val="bullet"/>
      <w:lvlText w:val="•"/>
      <w:lvlJc w:val="left"/>
      <w:pPr>
        <w:ind w:left="3114" w:hanging="360"/>
      </w:pPr>
      <w:rPr>
        <w:rFonts w:hint="default"/>
        <w:lang w:val="en-US" w:eastAsia="en-US" w:bidi="en-US"/>
      </w:rPr>
    </w:lvl>
    <w:lvl w:ilvl="4" w:tplc="48A206E0">
      <w:numFmt w:val="bullet"/>
      <w:lvlText w:val="•"/>
      <w:lvlJc w:val="left"/>
      <w:pPr>
        <w:ind w:left="3879" w:hanging="360"/>
      </w:pPr>
      <w:rPr>
        <w:rFonts w:hint="default"/>
        <w:lang w:val="en-US" w:eastAsia="en-US" w:bidi="en-US"/>
      </w:rPr>
    </w:lvl>
    <w:lvl w:ilvl="5" w:tplc="41C8E08C">
      <w:numFmt w:val="bullet"/>
      <w:lvlText w:val="•"/>
      <w:lvlJc w:val="left"/>
      <w:pPr>
        <w:ind w:left="4644" w:hanging="360"/>
      </w:pPr>
      <w:rPr>
        <w:rFonts w:hint="default"/>
        <w:lang w:val="en-US" w:eastAsia="en-US" w:bidi="en-US"/>
      </w:rPr>
    </w:lvl>
    <w:lvl w:ilvl="6" w:tplc="DBAAC99E">
      <w:numFmt w:val="bullet"/>
      <w:lvlText w:val="•"/>
      <w:lvlJc w:val="left"/>
      <w:pPr>
        <w:ind w:left="5409" w:hanging="360"/>
      </w:pPr>
      <w:rPr>
        <w:rFonts w:hint="default"/>
        <w:lang w:val="en-US" w:eastAsia="en-US" w:bidi="en-US"/>
      </w:rPr>
    </w:lvl>
    <w:lvl w:ilvl="7" w:tplc="2D7A304E">
      <w:numFmt w:val="bullet"/>
      <w:lvlText w:val="•"/>
      <w:lvlJc w:val="left"/>
      <w:pPr>
        <w:ind w:left="6174" w:hanging="360"/>
      </w:pPr>
      <w:rPr>
        <w:rFonts w:hint="default"/>
        <w:lang w:val="en-US" w:eastAsia="en-US" w:bidi="en-US"/>
      </w:rPr>
    </w:lvl>
    <w:lvl w:ilvl="8" w:tplc="93DCF1A4">
      <w:numFmt w:val="bullet"/>
      <w:lvlText w:val="•"/>
      <w:lvlJc w:val="left"/>
      <w:pPr>
        <w:ind w:left="6939" w:hanging="360"/>
      </w:pPr>
      <w:rPr>
        <w:rFonts w:hint="default"/>
        <w:lang w:val="en-US" w:eastAsia="en-US" w:bidi="en-US"/>
      </w:rPr>
    </w:lvl>
  </w:abstractNum>
  <w:abstractNum w:abstractNumId="11" w15:restartNumberingAfterBreak="0">
    <w:nsid w:val="42E62DC9"/>
    <w:multiLevelType w:val="hybridMultilevel"/>
    <w:tmpl w:val="868C3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4D26725D"/>
    <w:multiLevelType w:val="hybridMultilevel"/>
    <w:tmpl w:val="25A69A70"/>
    <w:lvl w:ilvl="0" w:tplc="9D8CABAA">
      <w:start w:val="1"/>
      <w:numFmt w:val="upperLetter"/>
      <w:lvlText w:val="%1."/>
      <w:lvlJc w:val="left"/>
      <w:pPr>
        <w:ind w:left="360" w:hanging="360"/>
        <w:jc w:val="left"/>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jc w:val="left"/>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13" w15:restartNumberingAfterBreak="0">
    <w:nsid w:val="4DC11C53"/>
    <w:multiLevelType w:val="hybridMultilevel"/>
    <w:tmpl w:val="B1905C9A"/>
    <w:lvl w:ilvl="0" w:tplc="DE5E687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D4434BA">
      <w:numFmt w:val="bullet"/>
      <w:lvlText w:val="•"/>
      <w:lvlJc w:val="left"/>
      <w:pPr>
        <w:ind w:left="1584" w:hanging="360"/>
      </w:pPr>
      <w:rPr>
        <w:rFonts w:hint="default"/>
        <w:lang w:val="en-US" w:eastAsia="en-US" w:bidi="en-US"/>
      </w:rPr>
    </w:lvl>
    <w:lvl w:ilvl="2" w:tplc="2818859A">
      <w:numFmt w:val="bullet"/>
      <w:lvlText w:val="•"/>
      <w:lvlJc w:val="left"/>
      <w:pPr>
        <w:ind w:left="2349" w:hanging="360"/>
      </w:pPr>
      <w:rPr>
        <w:rFonts w:hint="default"/>
        <w:lang w:val="en-US" w:eastAsia="en-US" w:bidi="en-US"/>
      </w:rPr>
    </w:lvl>
    <w:lvl w:ilvl="3" w:tplc="D074B084">
      <w:numFmt w:val="bullet"/>
      <w:lvlText w:val="•"/>
      <w:lvlJc w:val="left"/>
      <w:pPr>
        <w:ind w:left="3114" w:hanging="360"/>
      </w:pPr>
      <w:rPr>
        <w:rFonts w:hint="default"/>
        <w:lang w:val="en-US" w:eastAsia="en-US" w:bidi="en-US"/>
      </w:rPr>
    </w:lvl>
    <w:lvl w:ilvl="4" w:tplc="58F0759E">
      <w:numFmt w:val="bullet"/>
      <w:lvlText w:val="•"/>
      <w:lvlJc w:val="left"/>
      <w:pPr>
        <w:ind w:left="3879" w:hanging="360"/>
      </w:pPr>
      <w:rPr>
        <w:rFonts w:hint="default"/>
        <w:lang w:val="en-US" w:eastAsia="en-US" w:bidi="en-US"/>
      </w:rPr>
    </w:lvl>
    <w:lvl w:ilvl="5" w:tplc="AE709F7A">
      <w:numFmt w:val="bullet"/>
      <w:lvlText w:val="•"/>
      <w:lvlJc w:val="left"/>
      <w:pPr>
        <w:ind w:left="4644" w:hanging="360"/>
      </w:pPr>
      <w:rPr>
        <w:rFonts w:hint="default"/>
        <w:lang w:val="en-US" w:eastAsia="en-US" w:bidi="en-US"/>
      </w:rPr>
    </w:lvl>
    <w:lvl w:ilvl="6" w:tplc="72C20D8E">
      <w:numFmt w:val="bullet"/>
      <w:lvlText w:val="•"/>
      <w:lvlJc w:val="left"/>
      <w:pPr>
        <w:ind w:left="5409" w:hanging="360"/>
      </w:pPr>
      <w:rPr>
        <w:rFonts w:hint="default"/>
        <w:lang w:val="en-US" w:eastAsia="en-US" w:bidi="en-US"/>
      </w:rPr>
    </w:lvl>
    <w:lvl w:ilvl="7" w:tplc="7C2C4A08">
      <w:numFmt w:val="bullet"/>
      <w:lvlText w:val="•"/>
      <w:lvlJc w:val="left"/>
      <w:pPr>
        <w:ind w:left="6174" w:hanging="360"/>
      </w:pPr>
      <w:rPr>
        <w:rFonts w:hint="default"/>
        <w:lang w:val="en-US" w:eastAsia="en-US" w:bidi="en-US"/>
      </w:rPr>
    </w:lvl>
    <w:lvl w:ilvl="8" w:tplc="8B9E9BD8">
      <w:numFmt w:val="bullet"/>
      <w:lvlText w:val="•"/>
      <w:lvlJc w:val="left"/>
      <w:pPr>
        <w:ind w:left="6939" w:hanging="360"/>
      </w:pPr>
      <w:rPr>
        <w:rFonts w:hint="default"/>
        <w:lang w:val="en-US" w:eastAsia="en-US" w:bidi="en-US"/>
      </w:rPr>
    </w:lvl>
  </w:abstractNum>
  <w:abstractNum w:abstractNumId="14" w15:restartNumberingAfterBreak="0">
    <w:nsid w:val="4FF5360E"/>
    <w:multiLevelType w:val="hybridMultilevel"/>
    <w:tmpl w:val="C780EDBE"/>
    <w:lvl w:ilvl="0" w:tplc="4AB2FD0E">
      <w:start w:val="1"/>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AE1ABE04">
      <w:numFmt w:val="bullet"/>
      <w:lvlText w:val="•"/>
      <w:lvlJc w:val="left"/>
      <w:pPr>
        <w:ind w:left="1260" w:hanging="360"/>
      </w:pPr>
      <w:rPr>
        <w:rFonts w:hint="default"/>
        <w:lang w:val="en-US" w:eastAsia="en-US" w:bidi="en-US"/>
      </w:rPr>
    </w:lvl>
    <w:lvl w:ilvl="2" w:tplc="50543376">
      <w:numFmt w:val="bullet"/>
      <w:lvlText w:val="•"/>
      <w:lvlJc w:val="left"/>
      <w:pPr>
        <w:ind w:left="2061" w:hanging="360"/>
      </w:pPr>
      <w:rPr>
        <w:rFonts w:hint="default"/>
        <w:lang w:val="en-US" w:eastAsia="en-US" w:bidi="en-US"/>
      </w:rPr>
    </w:lvl>
    <w:lvl w:ilvl="3" w:tplc="8084B690">
      <w:numFmt w:val="bullet"/>
      <w:lvlText w:val="•"/>
      <w:lvlJc w:val="left"/>
      <w:pPr>
        <w:ind w:left="2862" w:hanging="360"/>
      </w:pPr>
      <w:rPr>
        <w:rFonts w:hint="default"/>
        <w:lang w:val="en-US" w:eastAsia="en-US" w:bidi="en-US"/>
      </w:rPr>
    </w:lvl>
    <w:lvl w:ilvl="4" w:tplc="4FE69358">
      <w:numFmt w:val="bullet"/>
      <w:lvlText w:val="•"/>
      <w:lvlJc w:val="left"/>
      <w:pPr>
        <w:ind w:left="3663" w:hanging="360"/>
      </w:pPr>
      <w:rPr>
        <w:rFonts w:hint="default"/>
        <w:lang w:val="en-US" w:eastAsia="en-US" w:bidi="en-US"/>
      </w:rPr>
    </w:lvl>
    <w:lvl w:ilvl="5" w:tplc="1EAAD0E8">
      <w:numFmt w:val="bullet"/>
      <w:lvlText w:val="•"/>
      <w:lvlJc w:val="left"/>
      <w:pPr>
        <w:ind w:left="4464" w:hanging="360"/>
      </w:pPr>
      <w:rPr>
        <w:rFonts w:hint="default"/>
        <w:lang w:val="en-US" w:eastAsia="en-US" w:bidi="en-US"/>
      </w:rPr>
    </w:lvl>
    <w:lvl w:ilvl="6" w:tplc="CCB24F32">
      <w:numFmt w:val="bullet"/>
      <w:lvlText w:val="•"/>
      <w:lvlJc w:val="left"/>
      <w:pPr>
        <w:ind w:left="5265" w:hanging="360"/>
      </w:pPr>
      <w:rPr>
        <w:rFonts w:hint="default"/>
        <w:lang w:val="en-US" w:eastAsia="en-US" w:bidi="en-US"/>
      </w:rPr>
    </w:lvl>
    <w:lvl w:ilvl="7" w:tplc="C1CE8E52">
      <w:numFmt w:val="bullet"/>
      <w:lvlText w:val="•"/>
      <w:lvlJc w:val="left"/>
      <w:pPr>
        <w:ind w:left="6066" w:hanging="360"/>
      </w:pPr>
      <w:rPr>
        <w:rFonts w:hint="default"/>
        <w:lang w:val="en-US" w:eastAsia="en-US" w:bidi="en-US"/>
      </w:rPr>
    </w:lvl>
    <w:lvl w:ilvl="8" w:tplc="7D72F8B0">
      <w:numFmt w:val="bullet"/>
      <w:lvlText w:val="•"/>
      <w:lvlJc w:val="left"/>
      <w:pPr>
        <w:ind w:left="6867" w:hanging="360"/>
      </w:pPr>
      <w:rPr>
        <w:rFonts w:hint="default"/>
        <w:lang w:val="en-US" w:eastAsia="en-US" w:bidi="en-US"/>
      </w:rPr>
    </w:lvl>
  </w:abstractNum>
  <w:abstractNum w:abstractNumId="15" w15:restartNumberingAfterBreak="0">
    <w:nsid w:val="6187333B"/>
    <w:multiLevelType w:val="hybridMultilevel"/>
    <w:tmpl w:val="2104EE30"/>
    <w:lvl w:ilvl="0" w:tplc="57803F9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2C8EE32">
      <w:numFmt w:val="bullet"/>
      <w:lvlText w:val="•"/>
      <w:lvlJc w:val="left"/>
      <w:pPr>
        <w:ind w:left="1669" w:hanging="360"/>
      </w:pPr>
      <w:rPr>
        <w:rFonts w:hint="default"/>
        <w:lang w:val="en-US" w:eastAsia="en-US" w:bidi="en-US"/>
      </w:rPr>
    </w:lvl>
    <w:lvl w:ilvl="2" w:tplc="9066147C">
      <w:numFmt w:val="bullet"/>
      <w:lvlText w:val="•"/>
      <w:lvlJc w:val="left"/>
      <w:pPr>
        <w:ind w:left="2519" w:hanging="360"/>
      </w:pPr>
      <w:rPr>
        <w:rFonts w:hint="default"/>
        <w:lang w:val="en-US" w:eastAsia="en-US" w:bidi="en-US"/>
      </w:rPr>
    </w:lvl>
    <w:lvl w:ilvl="3" w:tplc="34DA014E">
      <w:numFmt w:val="bullet"/>
      <w:lvlText w:val="•"/>
      <w:lvlJc w:val="left"/>
      <w:pPr>
        <w:ind w:left="3369" w:hanging="360"/>
      </w:pPr>
      <w:rPr>
        <w:rFonts w:hint="default"/>
        <w:lang w:val="en-US" w:eastAsia="en-US" w:bidi="en-US"/>
      </w:rPr>
    </w:lvl>
    <w:lvl w:ilvl="4" w:tplc="7BC83BC2">
      <w:numFmt w:val="bullet"/>
      <w:lvlText w:val="•"/>
      <w:lvlJc w:val="left"/>
      <w:pPr>
        <w:ind w:left="4219" w:hanging="360"/>
      </w:pPr>
      <w:rPr>
        <w:rFonts w:hint="default"/>
        <w:lang w:val="en-US" w:eastAsia="en-US" w:bidi="en-US"/>
      </w:rPr>
    </w:lvl>
    <w:lvl w:ilvl="5" w:tplc="DD8CF6D6">
      <w:numFmt w:val="bullet"/>
      <w:lvlText w:val="•"/>
      <w:lvlJc w:val="left"/>
      <w:pPr>
        <w:ind w:left="5069" w:hanging="360"/>
      </w:pPr>
      <w:rPr>
        <w:rFonts w:hint="default"/>
        <w:lang w:val="en-US" w:eastAsia="en-US" w:bidi="en-US"/>
      </w:rPr>
    </w:lvl>
    <w:lvl w:ilvl="6" w:tplc="EFFA0710">
      <w:numFmt w:val="bullet"/>
      <w:lvlText w:val="•"/>
      <w:lvlJc w:val="left"/>
      <w:pPr>
        <w:ind w:left="5918" w:hanging="360"/>
      </w:pPr>
      <w:rPr>
        <w:rFonts w:hint="default"/>
        <w:lang w:val="en-US" w:eastAsia="en-US" w:bidi="en-US"/>
      </w:rPr>
    </w:lvl>
    <w:lvl w:ilvl="7" w:tplc="55366C72">
      <w:numFmt w:val="bullet"/>
      <w:lvlText w:val="•"/>
      <w:lvlJc w:val="left"/>
      <w:pPr>
        <w:ind w:left="6768" w:hanging="360"/>
      </w:pPr>
      <w:rPr>
        <w:rFonts w:hint="default"/>
        <w:lang w:val="en-US" w:eastAsia="en-US" w:bidi="en-US"/>
      </w:rPr>
    </w:lvl>
    <w:lvl w:ilvl="8" w:tplc="D262A00E">
      <w:numFmt w:val="bullet"/>
      <w:lvlText w:val="•"/>
      <w:lvlJc w:val="left"/>
      <w:pPr>
        <w:ind w:left="7618" w:hanging="360"/>
      </w:pPr>
      <w:rPr>
        <w:rFonts w:hint="default"/>
        <w:lang w:val="en-US" w:eastAsia="en-US" w:bidi="en-US"/>
      </w:rPr>
    </w:lvl>
  </w:abstractNum>
  <w:abstractNum w:abstractNumId="16" w15:restartNumberingAfterBreak="0">
    <w:nsid w:val="650840D8"/>
    <w:multiLevelType w:val="hybridMultilevel"/>
    <w:tmpl w:val="B9EAFB1A"/>
    <w:lvl w:ilvl="0" w:tplc="A2E2539A">
      <w:start w:val="2"/>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B4628F1E">
      <w:numFmt w:val="bullet"/>
      <w:lvlText w:val="•"/>
      <w:lvlJc w:val="left"/>
      <w:pPr>
        <w:ind w:left="1260" w:hanging="360"/>
      </w:pPr>
      <w:rPr>
        <w:rFonts w:hint="default"/>
        <w:lang w:val="en-US" w:eastAsia="en-US" w:bidi="en-US"/>
      </w:rPr>
    </w:lvl>
    <w:lvl w:ilvl="2" w:tplc="E71C9E0C">
      <w:numFmt w:val="bullet"/>
      <w:lvlText w:val="•"/>
      <w:lvlJc w:val="left"/>
      <w:pPr>
        <w:ind w:left="2061" w:hanging="360"/>
      </w:pPr>
      <w:rPr>
        <w:rFonts w:hint="default"/>
        <w:lang w:val="en-US" w:eastAsia="en-US" w:bidi="en-US"/>
      </w:rPr>
    </w:lvl>
    <w:lvl w:ilvl="3" w:tplc="C5B65B06">
      <w:numFmt w:val="bullet"/>
      <w:lvlText w:val="•"/>
      <w:lvlJc w:val="left"/>
      <w:pPr>
        <w:ind w:left="2862" w:hanging="360"/>
      </w:pPr>
      <w:rPr>
        <w:rFonts w:hint="default"/>
        <w:lang w:val="en-US" w:eastAsia="en-US" w:bidi="en-US"/>
      </w:rPr>
    </w:lvl>
    <w:lvl w:ilvl="4" w:tplc="6EFAF1C0">
      <w:numFmt w:val="bullet"/>
      <w:lvlText w:val="•"/>
      <w:lvlJc w:val="left"/>
      <w:pPr>
        <w:ind w:left="3663" w:hanging="360"/>
      </w:pPr>
      <w:rPr>
        <w:rFonts w:hint="default"/>
        <w:lang w:val="en-US" w:eastAsia="en-US" w:bidi="en-US"/>
      </w:rPr>
    </w:lvl>
    <w:lvl w:ilvl="5" w:tplc="EFA679D4">
      <w:numFmt w:val="bullet"/>
      <w:lvlText w:val="•"/>
      <w:lvlJc w:val="left"/>
      <w:pPr>
        <w:ind w:left="4464" w:hanging="360"/>
      </w:pPr>
      <w:rPr>
        <w:rFonts w:hint="default"/>
        <w:lang w:val="en-US" w:eastAsia="en-US" w:bidi="en-US"/>
      </w:rPr>
    </w:lvl>
    <w:lvl w:ilvl="6" w:tplc="2730E8D4">
      <w:numFmt w:val="bullet"/>
      <w:lvlText w:val="•"/>
      <w:lvlJc w:val="left"/>
      <w:pPr>
        <w:ind w:left="5265" w:hanging="360"/>
      </w:pPr>
      <w:rPr>
        <w:rFonts w:hint="default"/>
        <w:lang w:val="en-US" w:eastAsia="en-US" w:bidi="en-US"/>
      </w:rPr>
    </w:lvl>
    <w:lvl w:ilvl="7" w:tplc="99DCF648">
      <w:numFmt w:val="bullet"/>
      <w:lvlText w:val="•"/>
      <w:lvlJc w:val="left"/>
      <w:pPr>
        <w:ind w:left="6066" w:hanging="360"/>
      </w:pPr>
      <w:rPr>
        <w:rFonts w:hint="default"/>
        <w:lang w:val="en-US" w:eastAsia="en-US" w:bidi="en-US"/>
      </w:rPr>
    </w:lvl>
    <w:lvl w:ilvl="8" w:tplc="D01AFBD4">
      <w:numFmt w:val="bullet"/>
      <w:lvlText w:val="•"/>
      <w:lvlJc w:val="left"/>
      <w:pPr>
        <w:ind w:left="6867" w:hanging="360"/>
      </w:pPr>
      <w:rPr>
        <w:rFonts w:hint="default"/>
        <w:lang w:val="en-US" w:eastAsia="en-US" w:bidi="en-US"/>
      </w:rPr>
    </w:lvl>
  </w:abstractNum>
  <w:abstractNum w:abstractNumId="17" w15:restartNumberingAfterBreak="0">
    <w:nsid w:val="6FFC5640"/>
    <w:multiLevelType w:val="hybridMultilevel"/>
    <w:tmpl w:val="1CE282D0"/>
    <w:lvl w:ilvl="0" w:tplc="DBAE4872">
      <w:start w:val="6"/>
      <w:numFmt w:val="lowerLetter"/>
      <w:lvlText w:val="%1."/>
      <w:lvlJc w:val="left"/>
      <w:pPr>
        <w:ind w:left="825" w:hanging="360"/>
        <w:jc w:val="left"/>
      </w:pPr>
      <w:rPr>
        <w:rFonts w:ascii="Arial" w:eastAsia="Arial" w:hAnsi="Arial" w:cs="Arial" w:hint="default"/>
        <w:spacing w:val="0"/>
        <w:w w:val="100"/>
        <w:sz w:val="22"/>
        <w:szCs w:val="22"/>
        <w:lang w:val="en-US" w:eastAsia="en-US" w:bidi="en-US"/>
      </w:rPr>
    </w:lvl>
    <w:lvl w:ilvl="1" w:tplc="9C88AB68">
      <w:numFmt w:val="bullet"/>
      <w:lvlText w:val="•"/>
      <w:lvlJc w:val="left"/>
      <w:pPr>
        <w:ind w:left="1584" w:hanging="360"/>
      </w:pPr>
      <w:rPr>
        <w:rFonts w:hint="default"/>
        <w:lang w:val="en-US" w:eastAsia="en-US" w:bidi="en-US"/>
      </w:rPr>
    </w:lvl>
    <w:lvl w:ilvl="2" w:tplc="28442FA6">
      <w:numFmt w:val="bullet"/>
      <w:lvlText w:val="•"/>
      <w:lvlJc w:val="left"/>
      <w:pPr>
        <w:ind w:left="2349" w:hanging="360"/>
      </w:pPr>
      <w:rPr>
        <w:rFonts w:hint="default"/>
        <w:lang w:val="en-US" w:eastAsia="en-US" w:bidi="en-US"/>
      </w:rPr>
    </w:lvl>
    <w:lvl w:ilvl="3" w:tplc="63A06D92">
      <w:numFmt w:val="bullet"/>
      <w:lvlText w:val="•"/>
      <w:lvlJc w:val="left"/>
      <w:pPr>
        <w:ind w:left="3114" w:hanging="360"/>
      </w:pPr>
      <w:rPr>
        <w:rFonts w:hint="default"/>
        <w:lang w:val="en-US" w:eastAsia="en-US" w:bidi="en-US"/>
      </w:rPr>
    </w:lvl>
    <w:lvl w:ilvl="4" w:tplc="1C9017F0">
      <w:numFmt w:val="bullet"/>
      <w:lvlText w:val="•"/>
      <w:lvlJc w:val="left"/>
      <w:pPr>
        <w:ind w:left="3879" w:hanging="360"/>
      </w:pPr>
      <w:rPr>
        <w:rFonts w:hint="default"/>
        <w:lang w:val="en-US" w:eastAsia="en-US" w:bidi="en-US"/>
      </w:rPr>
    </w:lvl>
    <w:lvl w:ilvl="5" w:tplc="C17E7E24">
      <w:numFmt w:val="bullet"/>
      <w:lvlText w:val="•"/>
      <w:lvlJc w:val="left"/>
      <w:pPr>
        <w:ind w:left="4644" w:hanging="360"/>
      </w:pPr>
      <w:rPr>
        <w:rFonts w:hint="default"/>
        <w:lang w:val="en-US" w:eastAsia="en-US" w:bidi="en-US"/>
      </w:rPr>
    </w:lvl>
    <w:lvl w:ilvl="6" w:tplc="BF4C81EC">
      <w:numFmt w:val="bullet"/>
      <w:lvlText w:val="•"/>
      <w:lvlJc w:val="left"/>
      <w:pPr>
        <w:ind w:left="5409" w:hanging="360"/>
      </w:pPr>
      <w:rPr>
        <w:rFonts w:hint="default"/>
        <w:lang w:val="en-US" w:eastAsia="en-US" w:bidi="en-US"/>
      </w:rPr>
    </w:lvl>
    <w:lvl w:ilvl="7" w:tplc="D49AD7EE">
      <w:numFmt w:val="bullet"/>
      <w:lvlText w:val="•"/>
      <w:lvlJc w:val="left"/>
      <w:pPr>
        <w:ind w:left="6174" w:hanging="360"/>
      </w:pPr>
      <w:rPr>
        <w:rFonts w:hint="default"/>
        <w:lang w:val="en-US" w:eastAsia="en-US" w:bidi="en-US"/>
      </w:rPr>
    </w:lvl>
    <w:lvl w:ilvl="8" w:tplc="4C2EF6B4">
      <w:numFmt w:val="bullet"/>
      <w:lvlText w:val="•"/>
      <w:lvlJc w:val="left"/>
      <w:pPr>
        <w:ind w:left="6939" w:hanging="360"/>
      </w:pPr>
      <w:rPr>
        <w:rFonts w:hint="default"/>
        <w:lang w:val="en-US" w:eastAsia="en-US" w:bidi="en-US"/>
      </w:rPr>
    </w:lvl>
  </w:abstractNum>
  <w:abstractNum w:abstractNumId="18" w15:restartNumberingAfterBreak="0">
    <w:nsid w:val="7BD8685B"/>
    <w:multiLevelType w:val="hybridMultilevel"/>
    <w:tmpl w:val="029A2B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DAB4C42"/>
    <w:multiLevelType w:val="hybridMultilevel"/>
    <w:tmpl w:val="6A62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3"/>
  </w:num>
  <w:num w:numId="5">
    <w:abstractNumId w:val="8"/>
  </w:num>
  <w:num w:numId="6">
    <w:abstractNumId w:val="10"/>
  </w:num>
  <w:num w:numId="7">
    <w:abstractNumId w:val="16"/>
  </w:num>
  <w:num w:numId="8">
    <w:abstractNumId w:val="13"/>
  </w:num>
  <w:num w:numId="9">
    <w:abstractNumId w:val="4"/>
  </w:num>
  <w:num w:numId="10">
    <w:abstractNumId w:val="12"/>
  </w:num>
  <w:num w:numId="11">
    <w:abstractNumId w:val="7"/>
  </w:num>
  <w:num w:numId="12">
    <w:abstractNumId w:val="9"/>
  </w:num>
  <w:num w:numId="13">
    <w:abstractNumId w:val="15"/>
  </w:num>
  <w:num w:numId="14">
    <w:abstractNumId w:val="6"/>
  </w:num>
  <w:num w:numId="15">
    <w:abstractNumId w:val="19"/>
  </w:num>
  <w:num w:numId="16">
    <w:abstractNumId w:val="11"/>
  </w:num>
  <w:num w:numId="17">
    <w:abstractNumId w:val="1"/>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0402D"/>
    <w:rsid w:val="00057FE5"/>
    <w:rsid w:val="00080C7D"/>
    <w:rsid w:val="00082A83"/>
    <w:rsid w:val="00116B5B"/>
    <w:rsid w:val="00171B5B"/>
    <w:rsid w:val="00182491"/>
    <w:rsid w:val="00192F1C"/>
    <w:rsid w:val="0020452D"/>
    <w:rsid w:val="00235CC3"/>
    <w:rsid w:val="00241B39"/>
    <w:rsid w:val="00250D28"/>
    <w:rsid w:val="0025680B"/>
    <w:rsid w:val="00260DE9"/>
    <w:rsid w:val="00296F17"/>
    <w:rsid w:val="002B610E"/>
    <w:rsid w:val="00320505"/>
    <w:rsid w:val="00342A58"/>
    <w:rsid w:val="00363E75"/>
    <w:rsid w:val="003921EE"/>
    <w:rsid w:val="003A5B62"/>
    <w:rsid w:val="003D046E"/>
    <w:rsid w:val="00423495"/>
    <w:rsid w:val="00460E8F"/>
    <w:rsid w:val="0046644C"/>
    <w:rsid w:val="004D3480"/>
    <w:rsid w:val="004F3AA5"/>
    <w:rsid w:val="004F445E"/>
    <w:rsid w:val="00503D45"/>
    <w:rsid w:val="005154B5"/>
    <w:rsid w:val="00544E77"/>
    <w:rsid w:val="00550980"/>
    <w:rsid w:val="005A6D1F"/>
    <w:rsid w:val="005A6FB0"/>
    <w:rsid w:val="005F07C8"/>
    <w:rsid w:val="00602CAF"/>
    <w:rsid w:val="00640C42"/>
    <w:rsid w:val="0064570D"/>
    <w:rsid w:val="0065798F"/>
    <w:rsid w:val="0069089A"/>
    <w:rsid w:val="006A195F"/>
    <w:rsid w:val="0070477B"/>
    <w:rsid w:val="007578A5"/>
    <w:rsid w:val="0078126C"/>
    <w:rsid w:val="00787877"/>
    <w:rsid w:val="00794A50"/>
    <w:rsid w:val="00797E78"/>
    <w:rsid w:val="007E5628"/>
    <w:rsid w:val="0080462B"/>
    <w:rsid w:val="0085621F"/>
    <w:rsid w:val="00884419"/>
    <w:rsid w:val="008A48A9"/>
    <w:rsid w:val="008E03E2"/>
    <w:rsid w:val="00966BC5"/>
    <w:rsid w:val="0096704E"/>
    <w:rsid w:val="009B222E"/>
    <w:rsid w:val="009B73C5"/>
    <w:rsid w:val="00A04F16"/>
    <w:rsid w:val="00A109DF"/>
    <w:rsid w:val="00A147C9"/>
    <w:rsid w:val="00A72AB9"/>
    <w:rsid w:val="00AB0142"/>
    <w:rsid w:val="00AD129C"/>
    <w:rsid w:val="00AE01F1"/>
    <w:rsid w:val="00B02DAB"/>
    <w:rsid w:val="00B47776"/>
    <w:rsid w:val="00B51CFA"/>
    <w:rsid w:val="00B619E2"/>
    <w:rsid w:val="00C03D0B"/>
    <w:rsid w:val="00C34297"/>
    <w:rsid w:val="00C572EE"/>
    <w:rsid w:val="00CF1042"/>
    <w:rsid w:val="00D12064"/>
    <w:rsid w:val="00D12D41"/>
    <w:rsid w:val="00D2310F"/>
    <w:rsid w:val="00D32BC8"/>
    <w:rsid w:val="00D612F2"/>
    <w:rsid w:val="00D70FD9"/>
    <w:rsid w:val="00D811A6"/>
    <w:rsid w:val="00D94777"/>
    <w:rsid w:val="00D974A9"/>
    <w:rsid w:val="00DA6DEC"/>
    <w:rsid w:val="00DB2D3F"/>
    <w:rsid w:val="00DB56BA"/>
    <w:rsid w:val="00DE21F9"/>
    <w:rsid w:val="00E152C9"/>
    <w:rsid w:val="00EB58AD"/>
    <w:rsid w:val="00EF5419"/>
    <w:rsid w:val="00F53CB7"/>
    <w:rsid w:val="00F96DA2"/>
    <w:rsid w:val="00FA590E"/>
    <w:rsid w:val="00FB40DA"/>
    <w:rsid w:val="00FD3D9D"/>
    <w:rsid w:val="00F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1">
    <w:name w:val="Unresolved Mention1"/>
    <w:basedOn w:val="DefaultParagraphFont"/>
    <w:uiPriority w:val="99"/>
    <w:semiHidden/>
    <w:unhideWhenUsed/>
    <w:rsid w:val="0069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ffontpc@outlook.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Harry</dc:creator>
  <cp:lastModifiedBy>Mick Audus</cp:lastModifiedBy>
  <cp:revision>2</cp:revision>
  <dcterms:created xsi:type="dcterms:W3CDTF">2020-04-16T09:31:00Z</dcterms:created>
  <dcterms:modified xsi:type="dcterms:W3CDTF">2020-04-16T09:31:00Z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