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50383" w14:textId="11C5E757" w:rsidR="00C61398" w:rsidRPr="000C430A" w:rsidRDefault="004E1DDF" w:rsidP="00672AAA">
      <w:pPr>
        <w:jc w:val="center"/>
        <w:rPr>
          <w:rFonts w:ascii="Arial" w:hAnsi="Arial" w:cs="Arial"/>
          <w:b/>
          <w:bCs/>
          <w:sz w:val="32"/>
          <w:szCs w:val="32"/>
          <w:lang w:val="en-GB"/>
        </w:rPr>
      </w:pPr>
      <w:r w:rsidRPr="000C430A">
        <w:rPr>
          <w:rFonts w:ascii="Arial" w:hAnsi="Arial" w:cs="Arial"/>
          <w:b/>
          <w:bCs/>
          <w:sz w:val="32"/>
          <w:szCs w:val="32"/>
          <w:lang w:val="en-GB"/>
        </w:rPr>
        <w:t>Draft Minutes of</w:t>
      </w:r>
      <w:r w:rsidR="006F5B5C" w:rsidRPr="000C430A">
        <w:rPr>
          <w:rFonts w:ascii="Arial" w:hAnsi="Arial" w:cs="Arial"/>
          <w:b/>
          <w:bCs/>
          <w:sz w:val="32"/>
          <w:szCs w:val="32"/>
          <w:lang w:val="en-GB"/>
        </w:rPr>
        <w:t xml:space="preserve"> a Meeting of Teffont Parish Council held on </w:t>
      </w:r>
      <w:r w:rsidR="00F700C2">
        <w:rPr>
          <w:rFonts w:ascii="Arial" w:hAnsi="Arial" w:cs="Arial"/>
          <w:b/>
          <w:bCs/>
          <w:sz w:val="32"/>
          <w:szCs w:val="32"/>
          <w:lang w:val="en-GB"/>
        </w:rPr>
        <w:t>10</w:t>
      </w:r>
      <w:r w:rsidR="00D43736" w:rsidRPr="00D43736">
        <w:rPr>
          <w:rFonts w:ascii="Arial" w:hAnsi="Arial" w:cs="Arial"/>
          <w:b/>
          <w:bCs/>
          <w:sz w:val="32"/>
          <w:szCs w:val="32"/>
          <w:vertAlign w:val="superscript"/>
          <w:lang w:val="en-GB"/>
        </w:rPr>
        <w:t>th</w:t>
      </w:r>
      <w:r w:rsidR="00F700C2">
        <w:rPr>
          <w:rFonts w:ascii="Arial" w:hAnsi="Arial" w:cs="Arial"/>
          <w:b/>
          <w:bCs/>
          <w:sz w:val="32"/>
          <w:szCs w:val="32"/>
          <w:lang w:val="en-GB"/>
        </w:rPr>
        <w:t xml:space="preserve"> September </w:t>
      </w:r>
      <w:r w:rsidR="00D43736">
        <w:rPr>
          <w:rFonts w:ascii="Arial" w:hAnsi="Arial" w:cs="Arial"/>
          <w:b/>
          <w:bCs/>
          <w:sz w:val="32"/>
          <w:szCs w:val="32"/>
          <w:lang w:val="en-GB"/>
        </w:rPr>
        <w:t>2019</w:t>
      </w:r>
      <w:r w:rsidR="00D300E5" w:rsidRPr="000C430A">
        <w:rPr>
          <w:rFonts w:ascii="Arial" w:hAnsi="Arial" w:cs="Arial"/>
          <w:b/>
          <w:bCs/>
          <w:sz w:val="32"/>
          <w:szCs w:val="32"/>
          <w:lang w:val="en-GB"/>
        </w:rPr>
        <w:t xml:space="preserve"> </w:t>
      </w:r>
      <w:r w:rsidR="006F5B5C" w:rsidRPr="000C430A">
        <w:rPr>
          <w:rFonts w:ascii="Arial" w:hAnsi="Arial" w:cs="Arial"/>
          <w:b/>
          <w:bCs/>
          <w:sz w:val="32"/>
          <w:szCs w:val="32"/>
          <w:lang w:val="en-GB"/>
        </w:rPr>
        <w:t>in the Village Hall.</w:t>
      </w:r>
    </w:p>
    <w:p w14:paraId="60F46EFC" w14:textId="77777777" w:rsidR="00C61398" w:rsidRPr="000C430A" w:rsidRDefault="00C61398">
      <w:pPr>
        <w:rPr>
          <w:rFonts w:ascii="Arial" w:hAnsi="Arial" w:cs="Arial"/>
          <w:b/>
          <w:bCs/>
          <w:sz w:val="32"/>
          <w:szCs w:val="32"/>
          <w:u w:val="single"/>
          <w:lang w:val="en-GB"/>
        </w:rPr>
      </w:pPr>
    </w:p>
    <w:p w14:paraId="1C52B4CE" w14:textId="77777777" w:rsidR="00D300E5" w:rsidRPr="000C430A" w:rsidRDefault="00D300E5" w:rsidP="00C5719A">
      <w:pPr>
        <w:rPr>
          <w:rFonts w:ascii="Arial" w:hAnsi="Arial" w:cs="Arial"/>
          <w:b/>
          <w:sz w:val="32"/>
          <w:szCs w:val="32"/>
        </w:rPr>
      </w:pPr>
    </w:p>
    <w:p w14:paraId="2BEF14F5" w14:textId="3776AF80" w:rsidR="00C61398" w:rsidRPr="005314E0" w:rsidRDefault="00C5719A" w:rsidP="00C5719A">
      <w:pPr>
        <w:rPr>
          <w:rFonts w:ascii="Arial" w:hAnsi="Arial" w:cs="Arial"/>
          <w:sz w:val="22"/>
          <w:szCs w:val="22"/>
        </w:rPr>
      </w:pPr>
      <w:r w:rsidRPr="005314E0">
        <w:rPr>
          <w:rFonts w:ascii="Arial" w:hAnsi="Arial" w:cs="Arial"/>
          <w:b/>
          <w:sz w:val="22"/>
          <w:szCs w:val="22"/>
        </w:rPr>
        <w:t>Present:</w:t>
      </w:r>
      <w:r w:rsidR="00F83685" w:rsidRPr="005314E0">
        <w:rPr>
          <w:rFonts w:ascii="Arial" w:hAnsi="Arial" w:cs="Arial"/>
          <w:b/>
          <w:sz w:val="22"/>
          <w:szCs w:val="22"/>
        </w:rPr>
        <w:t xml:space="preserve"> </w:t>
      </w:r>
      <w:r w:rsidR="00F700C2">
        <w:rPr>
          <w:rFonts w:ascii="Arial" w:hAnsi="Arial" w:cs="Arial"/>
          <w:sz w:val="22"/>
          <w:szCs w:val="22"/>
        </w:rPr>
        <w:t>Cllrs</w:t>
      </w:r>
      <w:r w:rsidR="00DE3E53" w:rsidRPr="005314E0">
        <w:rPr>
          <w:rFonts w:ascii="Arial" w:hAnsi="Arial" w:cs="Arial"/>
          <w:sz w:val="22"/>
          <w:szCs w:val="22"/>
        </w:rPr>
        <w:t xml:space="preserve"> </w:t>
      </w:r>
      <w:r w:rsidR="006D2FA5" w:rsidRPr="005314E0">
        <w:rPr>
          <w:rFonts w:ascii="Arial" w:hAnsi="Arial" w:cs="Arial"/>
          <w:sz w:val="22"/>
          <w:szCs w:val="22"/>
        </w:rPr>
        <w:t>Blamey,</w:t>
      </w:r>
      <w:r w:rsidR="00DE3E53" w:rsidRPr="005314E0">
        <w:rPr>
          <w:rFonts w:ascii="Arial" w:hAnsi="Arial" w:cs="Arial"/>
          <w:sz w:val="22"/>
          <w:szCs w:val="22"/>
        </w:rPr>
        <w:t xml:space="preserve"> Cordle,</w:t>
      </w:r>
      <w:r w:rsidR="00DC1127">
        <w:rPr>
          <w:rFonts w:ascii="Arial" w:hAnsi="Arial" w:cs="Arial"/>
          <w:sz w:val="22"/>
          <w:szCs w:val="22"/>
        </w:rPr>
        <w:t xml:space="preserve"> Deane,</w:t>
      </w:r>
      <w:r w:rsidR="00F700C2">
        <w:rPr>
          <w:rFonts w:ascii="Arial" w:hAnsi="Arial" w:cs="Arial"/>
          <w:sz w:val="22"/>
          <w:szCs w:val="22"/>
        </w:rPr>
        <w:t xml:space="preserve"> Fisher,</w:t>
      </w:r>
      <w:r w:rsidR="00992237">
        <w:rPr>
          <w:rFonts w:ascii="Arial" w:hAnsi="Arial" w:cs="Arial"/>
          <w:sz w:val="22"/>
          <w:szCs w:val="22"/>
        </w:rPr>
        <w:t xml:space="preserve"> </w:t>
      </w:r>
      <w:r w:rsidR="00F83685" w:rsidRPr="005314E0">
        <w:rPr>
          <w:rFonts w:ascii="Arial" w:hAnsi="Arial" w:cs="Arial"/>
          <w:sz w:val="22"/>
          <w:szCs w:val="22"/>
        </w:rPr>
        <w:t>Wood</w:t>
      </w:r>
      <w:r w:rsidR="006D2FA5" w:rsidRPr="005314E0">
        <w:rPr>
          <w:rFonts w:ascii="Arial" w:hAnsi="Arial" w:cs="Arial"/>
          <w:sz w:val="22"/>
          <w:szCs w:val="22"/>
        </w:rPr>
        <w:t xml:space="preserve"> and Worth</w:t>
      </w:r>
    </w:p>
    <w:p w14:paraId="0E03D7D8" w14:textId="4127578B" w:rsidR="00F83685" w:rsidRPr="005314E0" w:rsidRDefault="00C5719A" w:rsidP="00F83685">
      <w:pPr>
        <w:pStyle w:val="Heading2"/>
        <w:rPr>
          <w:rFonts w:ascii="Arial" w:hAnsi="Arial" w:cs="Arial"/>
          <w:b/>
          <w:i w:val="0"/>
          <w:szCs w:val="22"/>
        </w:rPr>
      </w:pPr>
      <w:r w:rsidRPr="005314E0">
        <w:rPr>
          <w:rFonts w:ascii="Arial" w:hAnsi="Arial" w:cs="Arial"/>
          <w:b/>
          <w:i w:val="0"/>
          <w:szCs w:val="22"/>
        </w:rPr>
        <w:t>In attendance:</w:t>
      </w:r>
      <w:r w:rsidR="00F83685" w:rsidRPr="005314E0">
        <w:rPr>
          <w:rFonts w:ascii="Arial" w:hAnsi="Arial" w:cs="Arial"/>
          <w:i w:val="0"/>
          <w:szCs w:val="22"/>
        </w:rPr>
        <w:t xml:space="preserve"> </w:t>
      </w:r>
      <w:r w:rsidR="00DE3E53" w:rsidRPr="005314E0">
        <w:rPr>
          <w:rFonts w:ascii="Arial" w:hAnsi="Arial" w:cs="Arial"/>
          <w:i w:val="0"/>
          <w:szCs w:val="22"/>
        </w:rPr>
        <w:t xml:space="preserve">Cllr Wayman, </w:t>
      </w:r>
      <w:r w:rsidR="006E4092">
        <w:rPr>
          <w:rFonts w:ascii="Arial" w:hAnsi="Arial" w:cs="Arial"/>
          <w:i w:val="0"/>
          <w:szCs w:val="22"/>
        </w:rPr>
        <w:t xml:space="preserve">Parish Clerk, 6 </w:t>
      </w:r>
      <w:r w:rsidR="00E1115C">
        <w:rPr>
          <w:rFonts w:ascii="Arial" w:hAnsi="Arial" w:cs="Arial"/>
          <w:i w:val="0"/>
          <w:szCs w:val="22"/>
        </w:rPr>
        <w:t>member</w:t>
      </w:r>
      <w:r w:rsidR="006E4092">
        <w:rPr>
          <w:rFonts w:ascii="Arial" w:hAnsi="Arial" w:cs="Arial"/>
          <w:i w:val="0"/>
          <w:szCs w:val="22"/>
        </w:rPr>
        <w:t>s</w:t>
      </w:r>
      <w:r w:rsidR="00F83685" w:rsidRPr="005314E0">
        <w:rPr>
          <w:rFonts w:ascii="Arial" w:hAnsi="Arial" w:cs="Arial"/>
          <w:i w:val="0"/>
          <w:szCs w:val="22"/>
        </w:rPr>
        <w:t xml:space="preserve"> of the public</w:t>
      </w:r>
    </w:p>
    <w:p w14:paraId="255A1CB6" w14:textId="55BF0EF7" w:rsidR="00992237" w:rsidRPr="006E4092" w:rsidRDefault="00B429D9" w:rsidP="006E4092">
      <w:pPr>
        <w:pStyle w:val="Heading2"/>
        <w:rPr>
          <w:rFonts w:ascii="Arial" w:hAnsi="Arial" w:cs="Arial"/>
          <w:b/>
          <w:i w:val="0"/>
          <w:szCs w:val="22"/>
        </w:rPr>
      </w:pPr>
      <w:r w:rsidRPr="005314E0">
        <w:rPr>
          <w:rFonts w:ascii="Arial" w:hAnsi="Arial" w:cs="Arial"/>
          <w:b/>
          <w:i w:val="0"/>
          <w:szCs w:val="22"/>
        </w:rPr>
        <w:t>Apologies:</w:t>
      </w:r>
      <w:r w:rsidR="00826145" w:rsidRPr="005314E0">
        <w:rPr>
          <w:rFonts w:ascii="Arial" w:hAnsi="Arial" w:cs="Arial"/>
          <w:b/>
          <w:i w:val="0"/>
          <w:szCs w:val="22"/>
        </w:rPr>
        <w:t xml:space="preserve"> </w:t>
      </w:r>
      <w:r w:rsidR="00F700C2">
        <w:rPr>
          <w:rFonts w:ascii="Arial" w:hAnsi="Arial" w:cs="Arial"/>
          <w:i w:val="0"/>
          <w:szCs w:val="22"/>
        </w:rPr>
        <w:t>Cllr Aspden</w:t>
      </w:r>
      <w:r w:rsidR="006E4092">
        <w:rPr>
          <w:rFonts w:ascii="Arial" w:hAnsi="Arial" w:cs="Arial"/>
          <w:i w:val="0"/>
          <w:szCs w:val="22"/>
        </w:rPr>
        <w:t>, Cllr Wayman.</w:t>
      </w:r>
    </w:p>
    <w:p w14:paraId="1650043A" w14:textId="77777777" w:rsidR="00C61398" w:rsidRPr="005314E0" w:rsidRDefault="00C61398" w:rsidP="00C5719A">
      <w:pPr>
        <w:ind w:left="720"/>
        <w:rPr>
          <w:rFonts w:ascii="Arial" w:hAnsi="Arial" w:cs="Arial"/>
          <w:sz w:val="22"/>
          <w:szCs w:val="22"/>
          <w:lang w:val="en-GB"/>
        </w:rPr>
      </w:pPr>
    </w:p>
    <w:p w14:paraId="16BEDF84" w14:textId="77777777" w:rsidR="0050217E" w:rsidRDefault="00DE3E53" w:rsidP="00F31238">
      <w:pPr>
        <w:rPr>
          <w:rFonts w:ascii="Arial" w:hAnsi="Arial" w:cs="Arial"/>
          <w:bCs/>
          <w:sz w:val="22"/>
          <w:szCs w:val="22"/>
          <w:lang w:val="en-GB"/>
        </w:rPr>
      </w:pPr>
      <w:r w:rsidRPr="005314E0">
        <w:rPr>
          <w:rFonts w:ascii="Arial" w:hAnsi="Arial" w:cs="Arial"/>
          <w:bCs/>
          <w:sz w:val="22"/>
          <w:szCs w:val="22"/>
          <w:lang w:val="en-GB"/>
        </w:rPr>
        <w:t>Cllr Wood opened the meeting at 18:30.</w:t>
      </w:r>
    </w:p>
    <w:p w14:paraId="1DAE0422" w14:textId="77777777" w:rsidR="006E4092" w:rsidRDefault="006E4092" w:rsidP="00F31238">
      <w:pPr>
        <w:rPr>
          <w:rFonts w:ascii="Arial" w:hAnsi="Arial" w:cs="Arial"/>
          <w:bCs/>
          <w:sz w:val="22"/>
          <w:szCs w:val="22"/>
          <w:lang w:val="en-GB"/>
        </w:rPr>
      </w:pPr>
    </w:p>
    <w:p w14:paraId="37E13D21" w14:textId="0B7A53B8" w:rsidR="006E4092" w:rsidRDefault="006E4092" w:rsidP="00F31238">
      <w:pPr>
        <w:rPr>
          <w:rFonts w:ascii="Arial" w:hAnsi="Arial" w:cs="Arial"/>
          <w:bCs/>
          <w:sz w:val="22"/>
          <w:szCs w:val="22"/>
          <w:lang w:val="en-GB"/>
        </w:rPr>
      </w:pPr>
      <w:r>
        <w:rPr>
          <w:rFonts w:ascii="Arial" w:hAnsi="Arial" w:cs="Arial"/>
          <w:bCs/>
          <w:sz w:val="22"/>
          <w:szCs w:val="22"/>
          <w:lang w:val="en-GB"/>
        </w:rPr>
        <w:t>The Chairman invited questions from members of the public present.</w:t>
      </w:r>
    </w:p>
    <w:p w14:paraId="66B3E651" w14:textId="77777777" w:rsidR="00094B86" w:rsidRDefault="006E4092" w:rsidP="00F31238">
      <w:pPr>
        <w:rPr>
          <w:rFonts w:ascii="Arial" w:hAnsi="Arial" w:cs="Arial"/>
          <w:bCs/>
          <w:sz w:val="22"/>
          <w:szCs w:val="22"/>
          <w:lang w:val="en-GB"/>
        </w:rPr>
      </w:pPr>
      <w:r>
        <w:rPr>
          <w:rFonts w:ascii="Arial" w:hAnsi="Arial" w:cs="Arial"/>
          <w:bCs/>
          <w:sz w:val="22"/>
          <w:szCs w:val="22"/>
          <w:lang w:val="en-GB"/>
        </w:rPr>
        <w:t xml:space="preserve">Mrs Ridley </w:t>
      </w:r>
      <w:r w:rsidR="00094B86">
        <w:rPr>
          <w:rFonts w:ascii="Arial" w:hAnsi="Arial" w:cs="Arial"/>
          <w:bCs/>
          <w:sz w:val="22"/>
          <w:szCs w:val="22"/>
          <w:lang w:val="en-GB"/>
        </w:rPr>
        <w:t>requested that:</w:t>
      </w:r>
    </w:p>
    <w:p w14:paraId="33919881" w14:textId="13C3764F" w:rsidR="00DE3E53" w:rsidRDefault="00094B86" w:rsidP="00F31238">
      <w:pPr>
        <w:pStyle w:val="ListParagraph"/>
        <w:numPr>
          <w:ilvl w:val="0"/>
          <w:numId w:val="28"/>
        </w:numPr>
        <w:rPr>
          <w:rFonts w:ascii="Arial" w:hAnsi="Arial" w:cs="Arial"/>
          <w:bCs/>
          <w:sz w:val="22"/>
          <w:szCs w:val="22"/>
          <w:lang w:val="en-GB"/>
        </w:rPr>
      </w:pPr>
      <w:proofErr w:type="gramStart"/>
      <w:r w:rsidRPr="00094B86">
        <w:rPr>
          <w:rFonts w:ascii="Arial" w:hAnsi="Arial" w:cs="Arial"/>
          <w:bCs/>
          <w:sz w:val="22"/>
          <w:szCs w:val="22"/>
          <w:lang w:val="en-GB"/>
        </w:rPr>
        <w:t>the</w:t>
      </w:r>
      <w:proofErr w:type="gramEnd"/>
      <w:r w:rsidRPr="00094B86">
        <w:rPr>
          <w:rFonts w:ascii="Arial" w:hAnsi="Arial" w:cs="Arial"/>
          <w:bCs/>
          <w:sz w:val="22"/>
          <w:szCs w:val="22"/>
          <w:lang w:val="en-GB"/>
        </w:rPr>
        <w:t xml:space="preserve"> restored bench be sited either on the village green or back where it originally was.  In her opinion it should not be sited in the churchyard.  </w:t>
      </w:r>
      <w:r w:rsidR="00B639A0">
        <w:rPr>
          <w:rFonts w:ascii="Arial" w:hAnsi="Arial" w:cs="Arial"/>
          <w:bCs/>
          <w:sz w:val="22"/>
          <w:szCs w:val="22"/>
          <w:lang w:val="en-GB"/>
        </w:rPr>
        <w:t>It is not church property so s</w:t>
      </w:r>
      <w:r w:rsidRPr="00094B86">
        <w:rPr>
          <w:rFonts w:ascii="Arial" w:hAnsi="Arial" w:cs="Arial"/>
          <w:bCs/>
          <w:sz w:val="22"/>
          <w:szCs w:val="22"/>
          <w:lang w:val="en-GB"/>
        </w:rPr>
        <w:t xml:space="preserve">he suggested it would not be insured and </w:t>
      </w:r>
      <w:r w:rsidR="00B639A0">
        <w:rPr>
          <w:rFonts w:ascii="Arial" w:hAnsi="Arial" w:cs="Arial"/>
          <w:bCs/>
          <w:sz w:val="22"/>
          <w:szCs w:val="22"/>
          <w:lang w:val="en-GB"/>
        </w:rPr>
        <w:t xml:space="preserve">that </w:t>
      </w:r>
      <w:r w:rsidRPr="00094B86">
        <w:rPr>
          <w:rFonts w:ascii="Arial" w:hAnsi="Arial" w:cs="Arial"/>
          <w:bCs/>
          <w:sz w:val="22"/>
          <w:szCs w:val="22"/>
          <w:lang w:val="en-GB"/>
        </w:rPr>
        <w:t>the PCC had not been asked.</w:t>
      </w:r>
    </w:p>
    <w:p w14:paraId="5F67D384" w14:textId="6B68DD33" w:rsidR="00094B86" w:rsidRDefault="00094B86" w:rsidP="00F31238">
      <w:pPr>
        <w:pStyle w:val="ListParagraph"/>
        <w:numPr>
          <w:ilvl w:val="0"/>
          <w:numId w:val="28"/>
        </w:numPr>
        <w:rPr>
          <w:rFonts w:ascii="Arial" w:hAnsi="Arial" w:cs="Arial"/>
          <w:bCs/>
          <w:sz w:val="22"/>
          <w:szCs w:val="22"/>
          <w:lang w:val="en-GB"/>
        </w:rPr>
      </w:pPr>
      <w:r>
        <w:rPr>
          <w:rFonts w:ascii="Arial" w:hAnsi="Arial" w:cs="Arial"/>
          <w:bCs/>
          <w:sz w:val="22"/>
          <w:szCs w:val="22"/>
          <w:lang w:val="en-GB"/>
        </w:rPr>
        <w:t>the stone seat outside the reading room needed cleaning</w:t>
      </w:r>
    </w:p>
    <w:p w14:paraId="30FAE2B7" w14:textId="3F7275C5" w:rsidR="00094B86" w:rsidRDefault="00094B86" w:rsidP="00F31238">
      <w:pPr>
        <w:pStyle w:val="ListParagraph"/>
        <w:numPr>
          <w:ilvl w:val="0"/>
          <w:numId w:val="28"/>
        </w:numPr>
        <w:rPr>
          <w:rFonts w:ascii="Arial" w:hAnsi="Arial" w:cs="Arial"/>
          <w:bCs/>
          <w:sz w:val="22"/>
          <w:szCs w:val="22"/>
          <w:lang w:val="en-GB"/>
        </w:rPr>
      </w:pPr>
      <w:proofErr w:type="gramStart"/>
      <w:r>
        <w:rPr>
          <w:rFonts w:ascii="Arial" w:hAnsi="Arial" w:cs="Arial"/>
          <w:bCs/>
          <w:sz w:val="22"/>
          <w:szCs w:val="22"/>
          <w:lang w:val="en-GB"/>
        </w:rPr>
        <w:t>neighbours</w:t>
      </w:r>
      <w:proofErr w:type="gramEnd"/>
      <w:r>
        <w:rPr>
          <w:rFonts w:ascii="Arial" w:hAnsi="Arial" w:cs="Arial"/>
          <w:bCs/>
          <w:sz w:val="22"/>
          <w:szCs w:val="22"/>
          <w:lang w:val="en-GB"/>
        </w:rPr>
        <w:t xml:space="preserve"> to planning applications are informed of any application submitted.</w:t>
      </w:r>
    </w:p>
    <w:p w14:paraId="2B876515" w14:textId="1E3582DD" w:rsidR="00B639A0" w:rsidRDefault="00B639A0" w:rsidP="00F31238">
      <w:pPr>
        <w:pStyle w:val="ListParagraph"/>
        <w:numPr>
          <w:ilvl w:val="0"/>
          <w:numId w:val="28"/>
        </w:numPr>
        <w:rPr>
          <w:rFonts w:ascii="Arial" w:hAnsi="Arial" w:cs="Arial"/>
          <w:bCs/>
          <w:sz w:val="22"/>
          <w:szCs w:val="22"/>
          <w:lang w:val="en-GB"/>
        </w:rPr>
      </w:pPr>
      <w:r>
        <w:rPr>
          <w:rFonts w:ascii="Arial" w:hAnsi="Arial" w:cs="Arial"/>
          <w:bCs/>
          <w:sz w:val="22"/>
          <w:szCs w:val="22"/>
          <w:lang w:val="en-GB"/>
        </w:rPr>
        <w:t xml:space="preserve">First aid training in the village </w:t>
      </w:r>
      <w:r w:rsidR="007E20E7">
        <w:rPr>
          <w:rFonts w:ascii="Arial" w:hAnsi="Arial" w:cs="Arial"/>
          <w:bCs/>
          <w:sz w:val="22"/>
          <w:szCs w:val="22"/>
          <w:lang w:val="en-GB"/>
        </w:rPr>
        <w:t>be</w:t>
      </w:r>
      <w:r>
        <w:rPr>
          <w:rFonts w:ascii="Arial" w:hAnsi="Arial" w:cs="Arial"/>
          <w:bCs/>
          <w:sz w:val="22"/>
          <w:szCs w:val="22"/>
          <w:lang w:val="en-GB"/>
        </w:rPr>
        <w:t xml:space="preserve"> adequately advertised.</w:t>
      </w:r>
    </w:p>
    <w:p w14:paraId="016ADAE2" w14:textId="77777777" w:rsidR="00094B86" w:rsidRDefault="00094B86" w:rsidP="00094B86">
      <w:pPr>
        <w:rPr>
          <w:rFonts w:ascii="Arial" w:hAnsi="Arial" w:cs="Arial"/>
          <w:bCs/>
          <w:sz w:val="22"/>
          <w:szCs w:val="22"/>
          <w:lang w:val="en-GB"/>
        </w:rPr>
      </w:pPr>
    </w:p>
    <w:p w14:paraId="7B5BD209" w14:textId="5580F161" w:rsidR="00094B86" w:rsidRDefault="00B639A0" w:rsidP="00094B86">
      <w:pPr>
        <w:rPr>
          <w:rFonts w:ascii="Arial" w:hAnsi="Arial" w:cs="Arial"/>
          <w:bCs/>
          <w:sz w:val="22"/>
          <w:szCs w:val="22"/>
          <w:lang w:val="en-GB"/>
        </w:rPr>
      </w:pPr>
      <w:r>
        <w:rPr>
          <w:rFonts w:ascii="Arial" w:hAnsi="Arial" w:cs="Arial"/>
          <w:bCs/>
          <w:sz w:val="22"/>
          <w:szCs w:val="22"/>
          <w:lang w:val="en-GB"/>
        </w:rPr>
        <w:t>The Chairman replied to Mrs Ridley on all points.</w:t>
      </w:r>
    </w:p>
    <w:p w14:paraId="693FF402" w14:textId="411CCEC9" w:rsidR="00B639A0" w:rsidRPr="00F15818" w:rsidRDefault="00B639A0" w:rsidP="00F15818">
      <w:pPr>
        <w:pStyle w:val="ListParagraph"/>
        <w:numPr>
          <w:ilvl w:val="0"/>
          <w:numId w:val="29"/>
        </w:numPr>
        <w:rPr>
          <w:rFonts w:ascii="Arial" w:hAnsi="Arial" w:cs="Arial"/>
          <w:bCs/>
          <w:sz w:val="22"/>
          <w:szCs w:val="22"/>
          <w:lang w:val="en-GB"/>
        </w:rPr>
      </w:pPr>
      <w:r w:rsidRPr="00F15818">
        <w:rPr>
          <w:rFonts w:ascii="Arial" w:hAnsi="Arial" w:cs="Arial"/>
          <w:bCs/>
          <w:sz w:val="22"/>
          <w:szCs w:val="22"/>
          <w:lang w:val="en-GB"/>
        </w:rPr>
        <w:t xml:space="preserve">He was unaware there was an issue with siting the bench in the churchyard.  Cllr Fisher informed him that Mr Homan and </w:t>
      </w:r>
      <w:r w:rsidR="007E20E7" w:rsidRPr="00F15818">
        <w:rPr>
          <w:rFonts w:ascii="Arial" w:hAnsi="Arial" w:cs="Arial"/>
          <w:bCs/>
          <w:sz w:val="22"/>
          <w:szCs w:val="22"/>
          <w:lang w:val="en-GB"/>
        </w:rPr>
        <w:t xml:space="preserve">Robin Faulkner </w:t>
      </w:r>
      <w:r w:rsidRPr="00F15818">
        <w:rPr>
          <w:rFonts w:ascii="Arial" w:hAnsi="Arial" w:cs="Arial"/>
          <w:bCs/>
          <w:sz w:val="22"/>
          <w:szCs w:val="22"/>
          <w:lang w:val="en-GB"/>
        </w:rPr>
        <w:t>had agreed to the position</w:t>
      </w:r>
      <w:r w:rsidR="007E20E7" w:rsidRPr="00F15818">
        <w:rPr>
          <w:rFonts w:ascii="Arial" w:hAnsi="Arial" w:cs="Arial"/>
          <w:bCs/>
          <w:sz w:val="22"/>
          <w:szCs w:val="22"/>
          <w:lang w:val="en-GB"/>
        </w:rPr>
        <w:t xml:space="preserve"> on behalf of the PCC</w:t>
      </w:r>
      <w:r w:rsidRPr="00F15818">
        <w:rPr>
          <w:rFonts w:ascii="Arial" w:hAnsi="Arial" w:cs="Arial"/>
          <w:bCs/>
          <w:sz w:val="22"/>
          <w:szCs w:val="22"/>
          <w:lang w:val="en-GB"/>
        </w:rPr>
        <w:t xml:space="preserve">.  The Chairman asked the Clerk to write to Elaine Robinson, PCC secretary, </w:t>
      </w:r>
      <w:r w:rsidR="007E20E7" w:rsidRPr="00F15818">
        <w:rPr>
          <w:rFonts w:ascii="Arial" w:hAnsi="Arial" w:cs="Arial"/>
          <w:bCs/>
          <w:sz w:val="22"/>
          <w:szCs w:val="22"/>
          <w:lang w:val="en-GB"/>
        </w:rPr>
        <w:t xml:space="preserve">stating </w:t>
      </w:r>
      <w:r w:rsidRPr="00F15818">
        <w:rPr>
          <w:rFonts w:ascii="Arial" w:hAnsi="Arial" w:cs="Arial"/>
          <w:bCs/>
          <w:sz w:val="22"/>
          <w:szCs w:val="22"/>
          <w:lang w:val="en-GB"/>
        </w:rPr>
        <w:t>that Teffont Parish Council would like to</w:t>
      </w:r>
      <w:r w:rsidR="00F15818">
        <w:rPr>
          <w:rFonts w:ascii="Arial" w:hAnsi="Arial" w:cs="Arial"/>
          <w:bCs/>
          <w:sz w:val="22"/>
          <w:szCs w:val="22"/>
          <w:lang w:val="en-GB"/>
        </w:rPr>
        <w:t xml:space="preserve"> </w:t>
      </w:r>
      <w:r w:rsidRPr="00F15818">
        <w:rPr>
          <w:rFonts w:ascii="Arial" w:hAnsi="Arial" w:cs="Arial"/>
          <w:bCs/>
          <w:sz w:val="22"/>
          <w:szCs w:val="22"/>
          <w:lang w:val="en-GB"/>
        </w:rPr>
        <w:t xml:space="preserve">site the bench in the churchyard and </w:t>
      </w:r>
      <w:r w:rsidR="007E20E7" w:rsidRPr="00F15818">
        <w:rPr>
          <w:rFonts w:ascii="Arial" w:hAnsi="Arial" w:cs="Arial"/>
          <w:bCs/>
          <w:sz w:val="22"/>
          <w:szCs w:val="22"/>
          <w:lang w:val="en-GB"/>
        </w:rPr>
        <w:t xml:space="preserve">to </w:t>
      </w:r>
      <w:r w:rsidRPr="00F15818">
        <w:rPr>
          <w:rFonts w:ascii="Arial" w:hAnsi="Arial" w:cs="Arial"/>
          <w:bCs/>
          <w:sz w:val="22"/>
          <w:szCs w:val="22"/>
          <w:lang w:val="en-GB"/>
        </w:rPr>
        <w:t xml:space="preserve">seek </w:t>
      </w:r>
      <w:r w:rsidR="007E20E7" w:rsidRPr="00F15818">
        <w:rPr>
          <w:rFonts w:ascii="Arial" w:hAnsi="Arial" w:cs="Arial"/>
          <w:bCs/>
          <w:sz w:val="22"/>
          <w:szCs w:val="22"/>
          <w:lang w:val="en-GB"/>
        </w:rPr>
        <w:t xml:space="preserve">PCC </w:t>
      </w:r>
      <w:r w:rsidRPr="00F15818">
        <w:rPr>
          <w:rFonts w:ascii="Arial" w:hAnsi="Arial" w:cs="Arial"/>
          <w:bCs/>
          <w:sz w:val="22"/>
          <w:szCs w:val="22"/>
          <w:lang w:val="en-GB"/>
        </w:rPr>
        <w:t>approval.</w:t>
      </w:r>
    </w:p>
    <w:p w14:paraId="5EF00CBA" w14:textId="6D2C1A8B" w:rsidR="00B639A0" w:rsidRDefault="007F6112" w:rsidP="00B639A0">
      <w:pPr>
        <w:pStyle w:val="ListParagraph"/>
        <w:numPr>
          <w:ilvl w:val="0"/>
          <w:numId w:val="29"/>
        </w:numPr>
        <w:rPr>
          <w:rFonts w:ascii="Arial" w:hAnsi="Arial" w:cs="Arial"/>
          <w:bCs/>
          <w:sz w:val="22"/>
          <w:szCs w:val="22"/>
          <w:lang w:val="en-GB"/>
        </w:rPr>
      </w:pPr>
      <w:r>
        <w:rPr>
          <w:rFonts w:ascii="Arial" w:hAnsi="Arial" w:cs="Arial"/>
          <w:bCs/>
          <w:sz w:val="22"/>
          <w:szCs w:val="22"/>
          <w:lang w:val="en-GB"/>
        </w:rPr>
        <w:t>It was accepted the stone seat needed a clean</w:t>
      </w:r>
      <w:r w:rsidR="00A07048">
        <w:rPr>
          <w:rFonts w:ascii="Arial" w:hAnsi="Arial" w:cs="Arial"/>
          <w:bCs/>
          <w:sz w:val="22"/>
          <w:szCs w:val="22"/>
          <w:lang w:val="en-GB"/>
        </w:rPr>
        <w:t>, Clerk will ask the Parish Steward if he could do this.</w:t>
      </w:r>
    </w:p>
    <w:p w14:paraId="426713F1" w14:textId="713954FC" w:rsidR="007F6112" w:rsidRDefault="007F6112" w:rsidP="00B639A0">
      <w:pPr>
        <w:pStyle w:val="ListParagraph"/>
        <w:numPr>
          <w:ilvl w:val="0"/>
          <w:numId w:val="29"/>
        </w:numPr>
        <w:rPr>
          <w:rFonts w:ascii="Arial" w:hAnsi="Arial" w:cs="Arial"/>
          <w:bCs/>
          <w:sz w:val="22"/>
          <w:szCs w:val="22"/>
          <w:lang w:val="en-GB"/>
        </w:rPr>
      </w:pPr>
      <w:r>
        <w:rPr>
          <w:rFonts w:ascii="Arial" w:hAnsi="Arial" w:cs="Arial"/>
          <w:bCs/>
          <w:sz w:val="22"/>
          <w:szCs w:val="22"/>
          <w:lang w:val="en-GB"/>
        </w:rPr>
        <w:t>The Chairman advised Mrs Ridley that it is up to Wiltshire Council planners</w:t>
      </w:r>
      <w:r w:rsidRPr="00F15818">
        <w:rPr>
          <w:rFonts w:ascii="Arial" w:hAnsi="Arial" w:cs="Arial"/>
          <w:bCs/>
          <w:sz w:val="22"/>
          <w:szCs w:val="22"/>
          <w:lang w:val="en-GB"/>
        </w:rPr>
        <w:t xml:space="preserve"> </w:t>
      </w:r>
      <w:r w:rsidR="00F15818" w:rsidRPr="00F15818">
        <w:rPr>
          <w:rFonts w:ascii="Arial" w:hAnsi="Arial" w:cs="Arial"/>
          <w:bCs/>
          <w:sz w:val="22"/>
          <w:szCs w:val="22"/>
          <w:lang w:val="en-GB"/>
        </w:rPr>
        <w:t xml:space="preserve">to </w:t>
      </w:r>
      <w:r>
        <w:rPr>
          <w:rFonts w:ascii="Arial" w:hAnsi="Arial" w:cs="Arial"/>
          <w:bCs/>
          <w:sz w:val="22"/>
          <w:szCs w:val="22"/>
          <w:lang w:val="en-GB"/>
        </w:rPr>
        <w:t xml:space="preserve">inform </w:t>
      </w:r>
      <w:proofErr w:type="gramStart"/>
      <w:r w:rsidR="007E20E7">
        <w:rPr>
          <w:rFonts w:ascii="Arial" w:hAnsi="Arial" w:cs="Arial"/>
          <w:bCs/>
          <w:sz w:val="22"/>
          <w:szCs w:val="22"/>
          <w:lang w:val="en-GB"/>
        </w:rPr>
        <w:t>neighbours</w:t>
      </w:r>
      <w:proofErr w:type="gramEnd"/>
      <w:r w:rsidR="007E20E7">
        <w:rPr>
          <w:rFonts w:ascii="Arial" w:hAnsi="Arial" w:cs="Arial"/>
          <w:bCs/>
          <w:sz w:val="22"/>
          <w:szCs w:val="22"/>
          <w:lang w:val="en-GB"/>
        </w:rPr>
        <w:t xml:space="preserve"> </w:t>
      </w:r>
      <w:r>
        <w:rPr>
          <w:rFonts w:ascii="Arial" w:hAnsi="Arial" w:cs="Arial"/>
          <w:bCs/>
          <w:sz w:val="22"/>
          <w:szCs w:val="22"/>
          <w:lang w:val="en-GB"/>
        </w:rPr>
        <w:t xml:space="preserve">re planning applications.  The Clerk </w:t>
      </w:r>
      <w:r w:rsidR="007E20E7">
        <w:rPr>
          <w:rFonts w:ascii="Arial" w:hAnsi="Arial" w:cs="Arial"/>
          <w:bCs/>
          <w:sz w:val="22"/>
          <w:szCs w:val="22"/>
          <w:lang w:val="en-GB"/>
        </w:rPr>
        <w:t xml:space="preserve">also </w:t>
      </w:r>
      <w:r>
        <w:rPr>
          <w:rFonts w:ascii="Arial" w:hAnsi="Arial" w:cs="Arial"/>
          <w:bCs/>
          <w:sz w:val="22"/>
          <w:szCs w:val="22"/>
          <w:lang w:val="en-GB"/>
        </w:rPr>
        <w:t>publishes all applications on the website, the two TPC notice boards and via the Town Crier.  She also endeavours to write to neighbours of applications if she has contact details.</w:t>
      </w:r>
    </w:p>
    <w:p w14:paraId="76B83524" w14:textId="654E6768" w:rsidR="007F6112" w:rsidRDefault="007F6112" w:rsidP="00B639A0">
      <w:pPr>
        <w:pStyle w:val="ListParagraph"/>
        <w:numPr>
          <w:ilvl w:val="0"/>
          <w:numId w:val="29"/>
        </w:numPr>
        <w:rPr>
          <w:rFonts w:ascii="Arial" w:hAnsi="Arial" w:cs="Arial"/>
          <w:bCs/>
          <w:sz w:val="22"/>
          <w:szCs w:val="22"/>
          <w:lang w:val="en-GB"/>
        </w:rPr>
      </w:pPr>
      <w:r>
        <w:rPr>
          <w:rFonts w:ascii="Arial" w:hAnsi="Arial" w:cs="Arial"/>
          <w:bCs/>
          <w:sz w:val="22"/>
          <w:szCs w:val="22"/>
          <w:lang w:val="en-GB"/>
        </w:rPr>
        <w:t>The Chairman was surprised that Mrs Ridley had seen none of the advertisements for the First Aid Training as it had been well publicised by the Clerk, being on the village notice boards, the Town Crier, in the TPC minutes and reminders had also been sent out.</w:t>
      </w:r>
    </w:p>
    <w:p w14:paraId="18681FD0" w14:textId="77777777" w:rsidR="004704D7" w:rsidRDefault="004704D7" w:rsidP="004704D7">
      <w:pPr>
        <w:ind w:left="360"/>
        <w:rPr>
          <w:rFonts w:ascii="Arial" w:hAnsi="Arial" w:cs="Arial"/>
          <w:bCs/>
          <w:sz w:val="22"/>
          <w:szCs w:val="22"/>
          <w:lang w:val="en-GB"/>
        </w:rPr>
      </w:pPr>
    </w:p>
    <w:p w14:paraId="3C740171" w14:textId="77777777" w:rsidR="004704D7" w:rsidRDefault="004704D7" w:rsidP="004704D7">
      <w:pPr>
        <w:ind w:left="360"/>
        <w:rPr>
          <w:rFonts w:ascii="Arial" w:hAnsi="Arial" w:cs="Arial"/>
          <w:bCs/>
          <w:sz w:val="22"/>
          <w:szCs w:val="22"/>
          <w:lang w:val="en-GB"/>
        </w:rPr>
      </w:pPr>
    </w:p>
    <w:p w14:paraId="4968169B" w14:textId="6432A47B" w:rsidR="004704D7" w:rsidRDefault="004704D7" w:rsidP="004704D7">
      <w:pPr>
        <w:ind w:left="360"/>
        <w:rPr>
          <w:rFonts w:ascii="Arial" w:hAnsi="Arial" w:cs="Arial"/>
          <w:bCs/>
          <w:sz w:val="22"/>
          <w:szCs w:val="22"/>
          <w:lang w:val="en-GB"/>
        </w:rPr>
      </w:pPr>
      <w:r>
        <w:rPr>
          <w:rFonts w:ascii="Arial" w:hAnsi="Arial" w:cs="Arial"/>
          <w:bCs/>
          <w:sz w:val="22"/>
          <w:szCs w:val="22"/>
          <w:lang w:val="en-GB"/>
        </w:rPr>
        <w:t xml:space="preserve">Councillor Wayman </w:t>
      </w:r>
      <w:r w:rsidR="007E20E7">
        <w:rPr>
          <w:rFonts w:ascii="Arial" w:hAnsi="Arial" w:cs="Arial"/>
          <w:bCs/>
          <w:sz w:val="22"/>
          <w:szCs w:val="22"/>
          <w:lang w:val="en-GB"/>
        </w:rPr>
        <w:t xml:space="preserve">(in absentia) </w:t>
      </w:r>
      <w:r>
        <w:rPr>
          <w:rFonts w:ascii="Arial" w:hAnsi="Arial" w:cs="Arial"/>
          <w:bCs/>
          <w:sz w:val="22"/>
          <w:szCs w:val="22"/>
          <w:lang w:val="en-GB"/>
        </w:rPr>
        <w:t xml:space="preserve">had asked that villagers please read the </w:t>
      </w:r>
      <w:r w:rsidR="00106D8D">
        <w:rPr>
          <w:rFonts w:ascii="Arial" w:hAnsi="Arial" w:cs="Arial"/>
          <w:bCs/>
          <w:sz w:val="22"/>
          <w:szCs w:val="22"/>
          <w:lang w:val="en-GB"/>
        </w:rPr>
        <w:t>Highways newsletter</w:t>
      </w:r>
      <w:r w:rsidR="00561CB8">
        <w:rPr>
          <w:rFonts w:ascii="Arial" w:hAnsi="Arial" w:cs="Arial"/>
          <w:bCs/>
          <w:sz w:val="22"/>
          <w:szCs w:val="22"/>
          <w:lang w:val="en-GB"/>
        </w:rPr>
        <w:t xml:space="preserve">, full of interesting information.  </w:t>
      </w:r>
    </w:p>
    <w:p w14:paraId="7036FF6C" w14:textId="0B039444" w:rsidR="00561CB8" w:rsidRPr="004704D7" w:rsidRDefault="00561CB8" w:rsidP="004704D7">
      <w:pPr>
        <w:ind w:left="360"/>
        <w:rPr>
          <w:rFonts w:ascii="Arial" w:hAnsi="Arial" w:cs="Arial"/>
          <w:bCs/>
          <w:sz w:val="22"/>
          <w:szCs w:val="22"/>
          <w:lang w:val="en-GB"/>
        </w:rPr>
      </w:pPr>
      <w:r>
        <w:rPr>
          <w:rFonts w:ascii="Arial" w:hAnsi="Arial" w:cs="Arial"/>
          <w:bCs/>
          <w:sz w:val="22"/>
          <w:szCs w:val="22"/>
          <w:lang w:val="en-GB"/>
        </w:rPr>
        <w:t xml:space="preserve">The decision on </w:t>
      </w:r>
      <w:r w:rsidRPr="00561CB8">
        <w:rPr>
          <w:rFonts w:ascii="Arial" w:hAnsi="Arial" w:cs="Arial"/>
          <w:sz w:val="22"/>
          <w:szCs w:val="22"/>
        </w:rPr>
        <w:t>Dark Night Sky status</w:t>
      </w:r>
      <w:r>
        <w:rPr>
          <w:rFonts w:ascii="Arial" w:hAnsi="Arial" w:cs="Arial"/>
          <w:sz w:val="22"/>
          <w:szCs w:val="22"/>
        </w:rPr>
        <w:t xml:space="preserve"> should be available shortly.</w:t>
      </w:r>
    </w:p>
    <w:p w14:paraId="17E8F447" w14:textId="77777777" w:rsidR="00B639A0" w:rsidRPr="00B639A0" w:rsidRDefault="00B639A0" w:rsidP="00B639A0">
      <w:pPr>
        <w:pStyle w:val="ListParagraph"/>
        <w:rPr>
          <w:rFonts w:ascii="Arial" w:hAnsi="Arial" w:cs="Arial"/>
          <w:bCs/>
          <w:sz w:val="22"/>
          <w:szCs w:val="22"/>
          <w:lang w:val="en-GB"/>
        </w:rPr>
      </w:pPr>
    </w:p>
    <w:p w14:paraId="0EF570DD" w14:textId="77777777" w:rsidR="00094B86" w:rsidRPr="005314E0" w:rsidRDefault="00094B86" w:rsidP="00F31238">
      <w:pPr>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824"/>
      </w:tblGrid>
      <w:tr w:rsidR="00FB207C" w:rsidRPr="005314E0" w14:paraId="29F4262D" w14:textId="77777777" w:rsidTr="007B34C7">
        <w:tc>
          <w:tcPr>
            <w:tcW w:w="709" w:type="dxa"/>
          </w:tcPr>
          <w:p w14:paraId="739466A0"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1F31F932" w14:textId="77777777" w:rsidR="006D2FA5" w:rsidRDefault="00C5719A" w:rsidP="00F46AA3">
            <w:pPr>
              <w:rPr>
                <w:rFonts w:ascii="Arial" w:hAnsi="Arial" w:cs="Arial"/>
                <w:b/>
                <w:iCs/>
                <w:color w:val="000000"/>
                <w:sz w:val="22"/>
                <w:szCs w:val="22"/>
              </w:rPr>
            </w:pPr>
            <w:r w:rsidRPr="005314E0">
              <w:rPr>
                <w:rFonts w:ascii="Arial" w:hAnsi="Arial" w:cs="Arial"/>
                <w:b/>
                <w:iCs/>
                <w:color w:val="000000"/>
                <w:sz w:val="22"/>
                <w:szCs w:val="22"/>
              </w:rPr>
              <w:t>To receive and accept apologies.</w:t>
            </w:r>
          </w:p>
          <w:p w14:paraId="2CE7ED66" w14:textId="77777777" w:rsidR="00F46AA3" w:rsidRDefault="006E4092" w:rsidP="00992237">
            <w:pPr>
              <w:rPr>
                <w:rFonts w:ascii="Arial" w:hAnsi="Arial" w:cs="Arial"/>
                <w:sz w:val="22"/>
                <w:szCs w:val="22"/>
              </w:rPr>
            </w:pPr>
            <w:r>
              <w:rPr>
                <w:rFonts w:ascii="Arial" w:hAnsi="Arial" w:cs="Arial"/>
                <w:sz w:val="22"/>
                <w:szCs w:val="22"/>
              </w:rPr>
              <w:t>Cllr Aspden – on holiday</w:t>
            </w:r>
          </w:p>
          <w:p w14:paraId="696245F5" w14:textId="77777777" w:rsidR="006E4092" w:rsidRDefault="006E4092" w:rsidP="00992237">
            <w:pPr>
              <w:rPr>
                <w:rFonts w:ascii="Arial" w:hAnsi="Arial" w:cs="Arial"/>
                <w:sz w:val="22"/>
                <w:szCs w:val="22"/>
              </w:rPr>
            </w:pPr>
            <w:r>
              <w:rPr>
                <w:rFonts w:ascii="Arial" w:hAnsi="Arial" w:cs="Arial"/>
                <w:sz w:val="22"/>
                <w:szCs w:val="22"/>
              </w:rPr>
              <w:t>Cllr Wayman – conflicting meeting</w:t>
            </w:r>
          </w:p>
          <w:p w14:paraId="1B626CC9" w14:textId="44A12E21" w:rsidR="006E4092" w:rsidRPr="005314E0" w:rsidRDefault="006E4092" w:rsidP="00992237">
            <w:pPr>
              <w:rPr>
                <w:rFonts w:ascii="Arial" w:hAnsi="Arial" w:cs="Arial"/>
                <w:sz w:val="22"/>
                <w:szCs w:val="22"/>
              </w:rPr>
            </w:pPr>
          </w:p>
        </w:tc>
      </w:tr>
      <w:tr w:rsidR="004E1DDF" w:rsidRPr="005314E0" w14:paraId="667F3B03" w14:textId="77777777" w:rsidTr="007B34C7">
        <w:tc>
          <w:tcPr>
            <w:tcW w:w="709" w:type="dxa"/>
          </w:tcPr>
          <w:p w14:paraId="166946F2" w14:textId="588B3958"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5FD36709" w14:textId="77777777" w:rsidR="00F46AA3" w:rsidRPr="005314E0" w:rsidRDefault="00C5719A" w:rsidP="005C438A">
            <w:pPr>
              <w:rPr>
                <w:rFonts w:ascii="Arial" w:hAnsi="Arial" w:cs="Arial"/>
                <w:iCs/>
                <w:sz w:val="22"/>
                <w:szCs w:val="22"/>
              </w:rPr>
            </w:pPr>
            <w:r w:rsidRPr="005314E0">
              <w:rPr>
                <w:rFonts w:ascii="Arial" w:hAnsi="Arial" w:cs="Arial"/>
                <w:b/>
                <w:iCs/>
                <w:sz w:val="22"/>
                <w:szCs w:val="22"/>
              </w:rPr>
              <w:t>Exclusion of the press and public.</w:t>
            </w:r>
          </w:p>
          <w:p w14:paraId="4C24BC28" w14:textId="77777777" w:rsidR="00D300E5" w:rsidRPr="005314E0" w:rsidRDefault="00D300E5" w:rsidP="00D300E5">
            <w:pPr>
              <w:rPr>
                <w:rFonts w:ascii="Arial" w:hAnsi="Arial" w:cs="Arial"/>
                <w:sz w:val="22"/>
                <w:szCs w:val="22"/>
              </w:rPr>
            </w:pPr>
            <w:r w:rsidRPr="005314E0">
              <w:rPr>
                <w:rFonts w:ascii="Arial" w:hAnsi="Arial" w:cs="Arial"/>
                <w:sz w:val="22"/>
                <w:szCs w:val="22"/>
              </w:rPr>
              <w:t>None required</w:t>
            </w:r>
          </w:p>
          <w:p w14:paraId="385315FC" w14:textId="77777777" w:rsidR="00D300E5" w:rsidRPr="005314E0" w:rsidRDefault="00D300E5" w:rsidP="005C438A">
            <w:pPr>
              <w:rPr>
                <w:rFonts w:ascii="Arial" w:hAnsi="Arial" w:cs="Arial"/>
                <w:iCs/>
                <w:sz w:val="22"/>
                <w:szCs w:val="22"/>
              </w:rPr>
            </w:pPr>
          </w:p>
        </w:tc>
      </w:tr>
      <w:tr w:rsidR="004E1DDF" w:rsidRPr="005314E0" w14:paraId="0349A7DF" w14:textId="77777777" w:rsidTr="007B34C7">
        <w:tc>
          <w:tcPr>
            <w:tcW w:w="709" w:type="dxa"/>
          </w:tcPr>
          <w:p w14:paraId="3A07D375"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3A95B269" w14:textId="669CA2E6" w:rsidR="00D300E5" w:rsidRPr="005314E0" w:rsidRDefault="004E1DDF" w:rsidP="00D300E5">
            <w:pPr>
              <w:rPr>
                <w:rFonts w:ascii="Arial" w:hAnsi="Arial" w:cs="Arial"/>
                <w:spacing w:val="-3"/>
                <w:sz w:val="22"/>
                <w:szCs w:val="22"/>
              </w:rPr>
            </w:pPr>
            <w:r w:rsidRPr="005314E0">
              <w:rPr>
                <w:rFonts w:ascii="Arial" w:hAnsi="Arial" w:cs="Arial"/>
                <w:b/>
                <w:spacing w:val="-3"/>
                <w:sz w:val="22"/>
                <w:szCs w:val="22"/>
              </w:rPr>
              <w:t>Declarations of Interest.</w:t>
            </w:r>
          </w:p>
          <w:p w14:paraId="4859B2E9" w14:textId="77777777" w:rsidR="00D300E5" w:rsidRDefault="006E4092" w:rsidP="00D300E5">
            <w:pPr>
              <w:rPr>
                <w:rFonts w:ascii="Arial" w:hAnsi="Arial" w:cs="Arial"/>
                <w:bCs/>
                <w:sz w:val="22"/>
                <w:szCs w:val="22"/>
                <w:lang w:val="en-GB"/>
              </w:rPr>
            </w:pPr>
            <w:r>
              <w:rPr>
                <w:rFonts w:ascii="Arial" w:hAnsi="Arial" w:cs="Arial"/>
                <w:bCs/>
                <w:sz w:val="22"/>
                <w:szCs w:val="22"/>
                <w:lang w:val="en-GB"/>
              </w:rPr>
              <w:t>None</w:t>
            </w:r>
          </w:p>
          <w:p w14:paraId="1BEA36EB" w14:textId="76738246" w:rsidR="006E4092" w:rsidRPr="005314E0" w:rsidRDefault="006E4092" w:rsidP="00D300E5">
            <w:pPr>
              <w:rPr>
                <w:rFonts w:ascii="Arial" w:hAnsi="Arial" w:cs="Arial"/>
                <w:bCs/>
                <w:sz w:val="22"/>
                <w:szCs w:val="22"/>
                <w:lang w:val="en-GB"/>
              </w:rPr>
            </w:pPr>
          </w:p>
        </w:tc>
      </w:tr>
      <w:tr w:rsidR="004E1DDF" w:rsidRPr="005314E0" w14:paraId="593E3199" w14:textId="77777777" w:rsidTr="007B34C7">
        <w:tc>
          <w:tcPr>
            <w:tcW w:w="709" w:type="dxa"/>
          </w:tcPr>
          <w:p w14:paraId="3BB9C8F7" w14:textId="34317BAC"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25CB3ACA" w14:textId="2FC54E9C" w:rsidR="00D300E5" w:rsidRDefault="004E1DDF" w:rsidP="00D300E5">
            <w:pPr>
              <w:rPr>
                <w:rFonts w:ascii="Arial" w:hAnsi="Arial" w:cs="Arial"/>
                <w:bCs/>
                <w:sz w:val="22"/>
                <w:szCs w:val="22"/>
                <w:lang w:val="en-GB"/>
              </w:rPr>
            </w:pPr>
            <w:r w:rsidRPr="005314E0">
              <w:rPr>
                <w:rFonts w:ascii="Arial" w:hAnsi="Arial" w:cs="Arial"/>
                <w:b/>
                <w:bCs/>
                <w:sz w:val="22"/>
                <w:szCs w:val="22"/>
                <w:lang w:val="en-GB"/>
              </w:rPr>
              <w:t>Chairman’s announcements.</w:t>
            </w:r>
          </w:p>
          <w:p w14:paraId="3F6576BC" w14:textId="03F375F8" w:rsidR="00B53C8C" w:rsidRPr="005314E0" w:rsidRDefault="00B53C8C" w:rsidP="00D300E5">
            <w:pPr>
              <w:rPr>
                <w:rFonts w:ascii="Arial" w:hAnsi="Arial" w:cs="Arial"/>
                <w:bCs/>
                <w:sz w:val="22"/>
                <w:szCs w:val="22"/>
                <w:lang w:val="en-GB"/>
              </w:rPr>
            </w:pPr>
            <w:r>
              <w:rPr>
                <w:rFonts w:ascii="Arial" w:hAnsi="Arial" w:cs="Arial"/>
                <w:bCs/>
                <w:sz w:val="22"/>
                <w:szCs w:val="22"/>
                <w:lang w:val="en-GB"/>
              </w:rPr>
              <w:t xml:space="preserve">The Chairman announced </w:t>
            </w:r>
            <w:r w:rsidR="007E20E7">
              <w:rPr>
                <w:rFonts w:ascii="Arial" w:hAnsi="Arial" w:cs="Arial"/>
                <w:bCs/>
                <w:sz w:val="22"/>
                <w:szCs w:val="22"/>
                <w:lang w:val="en-GB"/>
              </w:rPr>
              <w:t xml:space="preserve">that he planned to </w:t>
            </w:r>
            <w:r>
              <w:rPr>
                <w:rFonts w:ascii="Arial" w:hAnsi="Arial" w:cs="Arial"/>
                <w:bCs/>
                <w:sz w:val="22"/>
                <w:szCs w:val="22"/>
                <w:lang w:val="en-GB"/>
              </w:rPr>
              <w:t>resign from Teffont Parish Council</w:t>
            </w:r>
            <w:r w:rsidR="007E20E7">
              <w:rPr>
                <w:rFonts w:ascii="Arial" w:hAnsi="Arial" w:cs="Arial"/>
                <w:bCs/>
                <w:sz w:val="22"/>
                <w:szCs w:val="22"/>
                <w:lang w:val="en-GB"/>
              </w:rPr>
              <w:t xml:space="preserve"> after 7 years a councillor and 6 years as Chairman</w:t>
            </w:r>
            <w:r>
              <w:rPr>
                <w:rFonts w:ascii="Arial" w:hAnsi="Arial" w:cs="Arial"/>
                <w:bCs/>
                <w:sz w:val="22"/>
                <w:szCs w:val="22"/>
                <w:lang w:val="en-GB"/>
              </w:rPr>
              <w:t xml:space="preserve">. </w:t>
            </w:r>
            <w:r w:rsidR="007E20E7">
              <w:rPr>
                <w:rFonts w:ascii="Arial" w:hAnsi="Arial" w:cs="Arial"/>
                <w:bCs/>
                <w:sz w:val="22"/>
                <w:szCs w:val="22"/>
                <w:lang w:val="en-GB"/>
              </w:rPr>
              <w:t xml:space="preserve"> He felt it was time for fresh blood</w:t>
            </w:r>
            <w:r w:rsidR="00A32D0E">
              <w:rPr>
                <w:rFonts w:ascii="Arial" w:hAnsi="Arial" w:cs="Arial"/>
                <w:bCs/>
                <w:sz w:val="22"/>
                <w:szCs w:val="22"/>
                <w:lang w:val="en-GB"/>
              </w:rPr>
              <w:t xml:space="preserve"> </w:t>
            </w:r>
            <w:r w:rsidR="007E20E7">
              <w:rPr>
                <w:rFonts w:ascii="Arial" w:hAnsi="Arial" w:cs="Arial"/>
                <w:bCs/>
                <w:sz w:val="22"/>
                <w:szCs w:val="22"/>
                <w:lang w:val="en-GB"/>
              </w:rPr>
              <w:t xml:space="preserve">in the </w:t>
            </w:r>
            <w:r w:rsidR="007E20E7">
              <w:rPr>
                <w:rFonts w:ascii="Arial" w:hAnsi="Arial" w:cs="Arial"/>
                <w:bCs/>
                <w:sz w:val="22"/>
                <w:szCs w:val="22"/>
                <w:lang w:val="en-GB"/>
              </w:rPr>
              <w:lastRenderedPageBreak/>
              <w:t>role.</w:t>
            </w:r>
            <w:r>
              <w:rPr>
                <w:rFonts w:ascii="Arial" w:hAnsi="Arial" w:cs="Arial"/>
                <w:bCs/>
                <w:sz w:val="22"/>
                <w:szCs w:val="22"/>
                <w:lang w:val="en-GB"/>
              </w:rPr>
              <w:t xml:space="preserve"> </w:t>
            </w:r>
            <w:r w:rsidR="006E4092">
              <w:rPr>
                <w:rFonts w:ascii="Arial" w:hAnsi="Arial" w:cs="Arial"/>
                <w:bCs/>
                <w:sz w:val="22"/>
                <w:szCs w:val="22"/>
                <w:lang w:val="en-GB"/>
              </w:rPr>
              <w:t xml:space="preserve">He will </w:t>
            </w:r>
            <w:r w:rsidR="007E20E7">
              <w:rPr>
                <w:rFonts w:ascii="Arial" w:hAnsi="Arial" w:cs="Arial"/>
                <w:bCs/>
                <w:sz w:val="22"/>
                <w:szCs w:val="22"/>
                <w:lang w:val="en-GB"/>
              </w:rPr>
              <w:t xml:space="preserve">remain in post until the next meeting where he will </w:t>
            </w:r>
            <w:r w:rsidR="00A32D0E">
              <w:rPr>
                <w:rFonts w:ascii="Arial" w:hAnsi="Arial" w:cs="Arial"/>
                <w:bCs/>
                <w:sz w:val="22"/>
                <w:szCs w:val="22"/>
                <w:lang w:val="en-GB"/>
              </w:rPr>
              <w:t xml:space="preserve">convene the meeting, </w:t>
            </w:r>
            <w:r w:rsidR="007E20E7">
              <w:rPr>
                <w:rFonts w:ascii="Arial" w:hAnsi="Arial" w:cs="Arial"/>
                <w:bCs/>
                <w:sz w:val="22"/>
                <w:szCs w:val="22"/>
                <w:lang w:val="en-GB"/>
              </w:rPr>
              <w:t xml:space="preserve">oversee the election of a new Chairman and then step </w:t>
            </w:r>
            <w:proofErr w:type="gramStart"/>
            <w:r w:rsidR="007E20E7">
              <w:rPr>
                <w:rFonts w:ascii="Arial" w:hAnsi="Arial" w:cs="Arial"/>
                <w:bCs/>
                <w:sz w:val="22"/>
                <w:szCs w:val="22"/>
                <w:lang w:val="en-GB"/>
              </w:rPr>
              <w:t xml:space="preserve">down </w:t>
            </w:r>
            <w:r w:rsidR="006E4092">
              <w:rPr>
                <w:rFonts w:ascii="Arial" w:hAnsi="Arial" w:cs="Arial"/>
                <w:bCs/>
                <w:sz w:val="22"/>
                <w:szCs w:val="22"/>
                <w:lang w:val="en-GB"/>
              </w:rPr>
              <w:t>.</w:t>
            </w:r>
            <w:proofErr w:type="gramEnd"/>
            <w:r w:rsidR="007E20E7">
              <w:rPr>
                <w:rFonts w:ascii="Arial" w:hAnsi="Arial" w:cs="Arial"/>
                <w:bCs/>
                <w:sz w:val="22"/>
                <w:szCs w:val="22"/>
                <w:lang w:val="en-GB"/>
              </w:rPr>
              <w:t xml:space="preserve"> He </w:t>
            </w:r>
            <w:r w:rsidR="00A32D0E">
              <w:rPr>
                <w:rFonts w:ascii="Arial" w:hAnsi="Arial" w:cs="Arial"/>
                <w:bCs/>
                <w:sz w:val="22"/>
                <w:szCs w:val="22"/>
                <w:lang w:val="en-GB"/>
              </w:rPr>
              <w:t>plans to</w:t>
            </w:r>
            <w:r w:rsidR="007E20E7">
              <w:rPr>
                <w:rFonts w:ascii="Arial" w:hAnsi="Arial" w:cs="Arial"/>
                <w:bCs/>
                <w:sz w:val="22"/>
                <w:szCs w:val="22"/>
                <w:lang w:val="en-GB"/>
              </w:rPr>
              <w:t xml:space="preserve"> remain as Chairman of the Teffont Trust and the Reading Room Trust.</w:t>
            </w:r>
            <w:r w:rsidR="00A32D0E">
              <w:rPr>
                <w:rFonts w:ascii="Arial" w:hAnsi="Arial" w:cs="Arial"/>
                <w:bCs/>
                <w:sz w:val="22"/>
                <w:szCs w:val="22"/>
                <w:lang w:val="en-GB"/>
              </w:rPr>
              <w:t xml:space="preserve"> He suggested that in the interim period councillors might wish to consider which of them was willing to stand for election to the role of Chairman. They should also consider whether they wanted at the next meeting to co-opt a new councillor to fill the vacancy that would be caused.</w:t>
            </w:r>
          </w:p>
          <w:p w14:paraId="009B19EC" w14:textId="77777777" w:rsidR="00D300E5" w:rsidRPr="005314E0" w:rsidRDefault="00D300E5" w:rsidP="00D300E5">
            <w:pPr>
              <w:rPr>
                <w:rFonts w:ascii="Arial" w:hAnsi="Arial" w:cs="Arial"/>
                <w:spacing w:val="-3"/>
                <w:sz w:val="22"/>
                <w:szCs w:val="22"/>
              </w:rPr>
            </w:pPr>
          </w:p>
        </w:tc>
      </w:tr>
      <w:tr w:rsidR="004E1DDF" w:rsidRPr="005314E0" w14:paraId="43FCA5CD" w14:textId="77777777" w:rsidTr="007B34C7">
        <w:tc>
          <w:tcPr>
            <w:tcW w:w="709" w:type="dxa"/>
          </w:tcPr>
          <w:p w14:paraId="4201A3A2"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53EF561E" w14:textId="76A79085" w:rsidR="00D523EA" w:rsidRPr="005314E0" w:rsidRDefault="004E1DDF" w:rsidP="00D300E5">
            <w:pPr>
              <w:rPr>
                <w:rFonts w:ascii="Arial" w:hAnsi="Arial" w:cs="Arial"/>
                <w:b/>
                <w:bCs/>
                <w:sz w:val="22"/>
                <w:szCs w:val="22"/>
                <w:lang w:val="en-GB"/>
              </w:rPr>
            </w:pPr>
            <w:r w:rsidRPr="005314E0">
              <w:rPr>
                <w:rFonts w:ascii="Arial" w:hAnsi="Arial" w:cs="Arial"/>
                <w:b/>
                <w:bCs/>
                <w:sz w:val="22"/>
                <w:szCs w:val="22"/>
                <w:lang w:val="en-GB"/>
              </w:rPr>
              <w:t>Minutes of the meeting</w:t>
            </w:r>
            <w:r w:rsidR="00D47F15" w:rsidRPr="005314E0">
              <w:rPr>
                <w:rFonts w:ascii="Arial" w:hAnsi="Arial" w:cs="Arial"/>
                <w:b/>
                <w:bCs/>
                <w:sz w:val="22"/>
                <w:szCs w:val="22"/>
                <w:lang w:val="en-GB"/>
              </w:rPr>
              <w:t xml:space="preserve"> </w:t>
            </w:r>
            <w:r w:rsidRPr="005314E0">
              <w:rPr>
                <w:rFonts w:ascii="Arial" w:hAnsi="Arial" w:cs="Arial"/>
                <w:b/>
                <w:bCs/>
                <w:sz w:val="22"/>
                <w:szCs w:val="22"/>
                <w:lang w:val="en-GB"/>
              </w:rPr>
              <w:t>held on</w:t>
            </w:r>
            <w:r w:rsidR="00826145" w:rsidRPr="005314E0">
              <w:rPr>
                <w:rFonts w:ascii="Arial" w:hAnsi="Arial" w:cs="Arial"/>
                <w:b/>
                <w:bCs/>
                <w:sz w:val="22"/>
                <w:szCs w:val="22"/>
                <w:lang w:val="en-GB"/>
              </w:rPr>
              <w:t xml:space="preserve"> </w:t>
            </w:r>
            <w:r w:rsidR="00F700C2">
              <w:rPr>
                <w:rFonts w:ascii="Arial" w:hAnsi="Arial" w:cs="Arial"/>
                <w:b/>
                <w:bCs/>
                <w:sz w:val="22"/>
                <w:szCs w:val="22"/>
                <w:lang w:val="en-GB"/>
              </w:rPr>
              <w:t>2</w:t>
            </w:r>
            <w:r w:rsidR="00F700C2" w:rsidRPr="00F700C2">
              <w:rPr>
                <w:rFonts w:ascii="Arial" w:hAnsi="Arial" w:cs="Arial"/>
                <w:b/>
                <w:bCs/>
                <w:sz w:val="22"/>
                <w:szCs w:val="22"/>
                <w:vertAlign w:val="superscript"/>
                <w:lang w:val="en-GB"/>
              </w:rPr>
              <w:t>nd</w:t>
            </w:r>
            <w:r w:rsidR="00F700C2">
              <w:rPr>
                <w:rFonts w:ascii="Arial" w:hAnsi="Arial" w:cs="Arial"/>
                <w:b/>
                <w:bCs/>
                <w:sz w:val="22"/>
                <w:szCs w:val="22"/>
                <w:lang w:val="en-GB"/>
              </w:rPr>
              <w:t xml:space="preserve"> July</w:t>
            </w:r>
            <w:r w:rsidR="00B429D9" w:rsidRPr="005314E0">
              <w:rPr>
                <w:rFonts w:ascii="Arial" w:hAnsi="Arial" w:cs="Arial"/>
                <w:b/>
                <w:bCs/>
                <w:sz w:val="22"/>
                <w:szCs w:val="22"/>
                <w:lang w:val="en-GB"/>
              </w:rPr>
              <w:t xml:space="preserve"> 201</w:t>
            </w:r>
            <w:r w:rsidR="00D43736">
              <w:rPr>
                <w:rFonts w:ascii="Arial" w:hAnsi="Arial" w:cs="Arial"/>
                <w:b/>
                <w:bCs/>
                <w:sz w:val="22"/>
                <w:szCs w:val="22"/>
                <w:lang w:val="en-GB"/>
              </w:rPr>
              <w:t>9</w:t>
            </w:r>
          </w:p>
          <w:p w14:paraId="1FC795B1" w14:textId="67548FA9" w:rsidR="004E1DDF" w:rsidRDefault="00D300E5" w:rsidP="005314E0">
            <w:pPr>
              <w:rPr>
                <w:rFonts w:ascii="Arial" w:hAnsi="Arial" w:cs="Arial"/>
                <w:sz w:val="22"/>
                <w:szCs w:val="22"/>
              </w:rPr>
            </w:pPr>
            <w:r w:rsidRPr="005314E0">
              <w:rPr>
                <w:rFonts w:ascii="Arial" w:hAnsi="Arial" w:cs="Arial"/>
                <w:sz w:val="22"/>
                <w:szCs w:val="22"/>
              </w:rPr>
              <w:t>The p</w:t>
            </w:r>
            <w:r w:rsidR="00826145" w:rsidRPr="005314E0">
              <w:rPr>
                <w:rFonts w:ascii="Arial" w:hAnsi="Arial" w:cs="Arial"/>
                <w:sz w:val="22"/>
                <w:szCs w:val="22"/>
              </w:rPr>
              <w:t>re</w:t>
            </w:r>
            <w:r w:rsidR="006D2FA5" w:rsidRPr="005314E0">
              <w:rPr>
                <w:rFonts w:ascii="Arial" w:hAnsi="Arial" w:cs="Arial"/>
                <w:sz w:val="22"/>
                <w:szCs w:val="22"/>
              </w:rPr>
              <w:t xml:space="preserve">viously circulated minutes of </w:t>
            </w:r>
            <w:r w:rsidRPr="005314E0">
              <w:rPr>
                <w:rFonts w:ascii="Arial" w:hAnsi="Arial" w:cs="Arial"/>
                <w:sz w:val="22"/>
                <w:szCs w:val="22"/>
              </w:rPr>
              <w:t>were approved by Councillors</w:t>
            </w:r>
            <w:r w:rsidR="0011102D">
              <w:rPr>
                <w:rFonts w:ascii="Arial" w:hAnsi="Arial" w:cs="Arial"/>
                <w:sz w:val="22"/>
                <w:szCs w:val="22"/>
              </w:rPr>
              <w:t>, Cllr Fisher requested a minor amendment which the Clerk accepted</w:t>
            </w:r>
            <w:r w:rsidR="00DE3E53" w:rsidRPr="005314E0">
              <w:rPr>
                <w:rFonts w:ascii="Arial" w:hAnsi="Arial" w:cs="Arial"/>
                <w:sz w:val="22"/>
                <w:szCs w:val="22"/>
              </w:rPr>
              <w:t>.</w:t>
            </w:r>
            <w:r w:rsidR="006D2FA5" w:rsidRPr="005314E0">
              <w:rPr>
                <w:rFonts w:ascii="Arial" w:hAnsi="Arial" w:cs="Arial"/>
                <w:sz w:val="22"/>
                <w:szCs w:val="22"/>
              </w:rPr>
              <w:t xml:space="preserve">  They were then </w:t>
            </w:r>
            <w:r w:rsidRPr="005314E0">
              <w:rPr>
                <w:rFonts w:ascii="Arial" w:hAnsi="Arial" w:cs="Arial"/>
                <w:sz w:val="22"/>
                <w:szCs w:val="22"/>
              </w:rPr>
              <w:t>signed by the Chairman as a true record of the meeting held.</w:t>
            </w:r>
          </w:p>
          <w:p w14:paraId="46C66424" w14:textId="77777777" w:rsidR="005314E0" w:rsidRPr="005314E0" w:rsidRDefault="005314E0" w:rsidP="005314E0">
            <w:pPr>
              <w:rPr>
                <w:rFonts w:ascii="Arial" w:hAnsi="Arial" w:cs="Arial"/>
                <w:sz w:val="22"/>
                <w:szCs w:val="22"/>
              </w:rPr>
            </w:pPr>
          </w:p>
        </w:tc>
      </w:tr>
      <w:tr w:rsidR="004E1DDF" w:rsidRPr="005314E0" w14:paraId="4760781E" w14:textId="77777777" w:rsidTr="007B34C7">
        <w:tc>
          <w:tcPr>
            <w:tcW w:w="709" w:type="dxa"/>
          </w:tcPr>
          <w:p w14:paraId="4E717274"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7140A2D4" w14:textId="77777777" w:rsidR="00ED6EEB" w:rsidRPr="005314E0" w:rsidRDefault="005314E0" w:rsidP="00ED6EEB">
            <w:pPr>
              <w:rPr>
                <w:rFonts w:ascii="Arial" w:hAnsi="Arial" w:cs="Arial"/>
                <w:bCs/>
                <w:sz w:val="22"/>
                <w:szCs w:val="22"/>
                <w:lang w:val="en-GB"/>
              </w:rPr>
            </w:pPr>
            <w:r w:rsidRPr="005314E0">
              <w:rPr>
                <w:rFonts w:ascii="Arial" w:hAnsi="Arial" w:cs="Arial"/>
                <w:b/>
                <w:bCs/>
                <w:sz w:val="22"/>
                <w:szCs w:val="22"/>
                <w:lang w:val="en-GB"/>
              </w:rPr>
              <w:t>Planning – Determined Applications.</w:t>
            </w:r>
          </w:p>
          <w:p w14:paraId="57B3A549" w14:textId="77777777" w:rsidR="005314E0" w:rsidRPr="005314E0" w:rsidRDefault="005314E0" w:rsidP="00ED6EEB">
            <w:pPr>
              <w:rPr>
                <w:rFonts w:ascii="Arial" w:hAnsi="Arial" w:cs="Arial"/>
                <w:bCs/>
                <w:sz w:val="22"/>
                <w:szCs w:val="22"/>
                <w:lang w:val="en-GB"/>
              </w:rPr>
            </w:pPr>
            <w:r w:rsidRPr="005314E0">
              <w:rPr>
                <w:rFonts w:ascii="Arial" w:hAnsi="Arial" w:cs="Arial"/>
                <w:bCs/>
                <w:sz w:val="22"/>
                <w:szCs w:val="22"/>
                <w:lang w:val="en-GB"/>
              </w:rPr>
              <w:t xml:space="preserve">The documented applications were noted.  </w:t>
            </w:r>
          </w:p>
          <w:p w14:paraId="157868FD" w14:textId="77777777" w:rsidR="004E1DDF" w:rsidRPr="005314E0" w:rsidRDefault="004E1DDF" w:rsidP="00992237">
            <w:pPr>
              <w:rPr>
                <w:rFonts w:ascii="Arial" w:hAnsi="Arial" w:cs="Arial"/>
                <w:b/>
                <w:sz w:val="22"/>
                <w:szCs w:val="22"/>
                <w:lang w:val="en-GB"/>
              </w:rPr>
            </w:pPr>
          </w:p>
        </w:tc>
      </w:tr>
      <w:tr w:rsidR="001527E0" w:rsidRPr="005314E0" w14:paraId="01F87566" w14:textId="77777777" w:rsidTr="007B34C7">
        <w:tc>
          <w:tcPr>
            <w:tcW w:w="709" w:type="dxa"/>
          </w:tcPr>
          <w:p w14:paraId="5AECF84E" w14:textId="77777777" w:rsidR="001527E0" w:rsidRPr="00992237" w:rsidRDefault="001527E0" w:rsidP="00992237">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05F238A3" w14:textId="107E3807" w:rsidR="00992237" w:rsidRPr="00B53C8C" w:rsidRDefault="001527E0" w:rsidP="00992237">
            <w:pPr>
              <w:rPr>
                <w:rFonts w:ascii="Arial" w:hAnsi="Arial" w:cs="Arial"/>
                <w:b/>
                <w:bCs/>
                <w:sz w:val="22"/>
                <w:szCs w:val="22"/>
                <w:lang w:val="en-GB"/>
              </w:rPr>
            </w:pPr>
            <w:r>
              <w:rPr>
                <w:rFonts w:ascii="Arial" w:hAnsi="Arial" w:cs="Arial"/>
                <w:b/>
                <w:bCs/>
                <w:sz w:val="22"/>
                <w:szCs w:val="22"/>
                <w:lang w:val="en-GB"/>
              </w:rPr>
              <w:t>Planning – New Applications</w:t>
            </w:r>
          </w:p>
          <w:p w14:paraId="22AA0DD5" w14:textId="77777777" w:rsidR="00B53C8C" w:rsidRDefault="00B53C8C" w:rsidP="00364812">
            <w:pPr>
              <w:rPr>
                <w:rFonts w:ascii="Arial" w:hAnsi="Arial" w:cs="Arial"/>
                <w:b/>
                <w:sz w:val="22"/>
                <w:szCs w:val="22"/>
                <w:lang w:val="en-GB"/>
              </w:rPr>
            </w:pPr>
            <w:r>
              <w:rPr>
                <w:rFonts w:ascii="Arial" w:hAnsi="Arial" w:cs="Arial"/>
                <w:b/>
                <w:sz w:val="22"/>
                <w:szCs w:val="22"/>
                <w:lang w:val="en-GB"/>
              </w:rPr>
              <w:t xml:space="preserve">19/07144/FUL </w:t>
            </w:r>
            <w:r w:rsidRPr="00BD0B20">
              <w:rPr>
                <w:rFonts w:ascii="Arial" w:hAnsi="Arial" w:cs="Arial"/>
                <w:b/>
                <w:sz w:val="22"/>
                <w:szCs w:val="22"/>
                <w:lang w:val="en-GB"/>
              </w:rPr>
              <w:t xml:space="preserve"> </w:t>
            </w:r>
            <w:r>
              <w:rPr>
                <w:rFonts w:ascii="Arial" w:hAnsi="Arial" w:cs="Arial"/>
                <w:b/>
                <w:sz w:val="22"/>
                <w:szCs w:val="22"/>
                <w:lang w:val="en-GB"/>
              </w:rPr>
              <w:t>Sunrise, Teffont</w:t>
            </w:r>
          </w:p>
          <w:p w14:paraId="291C6DE3" w14:textId="70E15B73" w:rsidR="00500673" w:rsidRPr="00B53C8C" w:rsidRDefault="00B53C8C" w:rsidP="00364812">
            <w:pPr>
              <w:rPr>
                <w:rFonts w:ascii="Arial" w:hAnsi="Arial" w:cs="Arial"/>
                <w:b/>
                <w:sz w:val="22"/>
                <w:szCs w:val="22"/>
                <w:lang w:val="en-GB"/>
              </w:rPr>
            </w:pPr>
            <w:r w:rsidRPr="00BD0B20">
              <w:rPr>
                <w:rFonts w:ascii="Arial" w:hAnsi="Arial" w:cs="Arial"/>
                <w:sz w:val="22"/>
                <w:szCs w:val="22"/>
                <w:lang w:val="en-GB"/>
              </w:rPr>
              <w:t xml:space="preserve"> </w:t>
            </w:r>
            <w:r>
              <w:rPr>
                <w:rFonts w:ascii="Arial" w:hAnsi="Arial" w:cs="Arial"/>
                <w:sz w:val="22"/>
                <w:szCs w:val="22"/>
                <w:lang w:val="en-GB"/>
              </w:rPr>
              <w:t>Demolish existing dwelling and erect new replacement dwelling. (Resubmission of 19/00604/FUL)</w:t>
            </w:r>
          </w:p>
          <w:p w14:paraId="553811B9" w14:textId="77777777" w:rsidR="001527E0" w:rsidRDefault="001527E0" w:rsidP="00ED6EEB">
            <w:pPr>
              <w:rPr>
                <w:rFonts w:ascii="Arial" w:hAnsi="Arial" w:cs="Arial"/>
                <w:bCs/>
                <w:sz w:val="22"/>
                <w:szCs w:val="22"/>
                <w:lang w:val="en-GB"/>
              </w:rPr>
            </w:pPr>
          </w:p>
          <w:p w14:paraId="18D1AD80" w14:textId="5671491D" w:rsidR="00C03FB1" w:rsidRDefault="00C03FB1" w:rsidP="00ED6EEB">
            <w:pPr>
              <w:rPr>
                <w:rFonts w:ascii="Arial" w:hAnsi="Arial" w:cs="Arial"/>
                <w:bCs/>
                <w:sz w:val="22"/>
                <w:szCs w:val="22"/>
                <w:lang w:val="en-GB"/>
              </w:rPr>
            </w:pPr>
            <w:r>
              <w:rPr>
                <w:rFonts w:ascii="Arial" w:hAnsi="Arial" w:cs="Arial"/>
                <w:bCs/>
                <w:sz w:val="22"/>
                <w:szCs w:val="22"/>
                <w:lang w:val="en-GB"/>
              </w:rPr>
              <w:t>The Chairman invited any comments from members of the general public.</w:t>
            </w:r>
          </w:p>
          <w:p w14:paraId="530EB008" w14:textId="5881CC68" w:rsidR="00C03FB1" w:rsidRDefault="00C03FB1" w:rsidP="00ED6EEB">
            <w:pPr>
              <w:rPr>
                <w:rFonts w:ascii="Arial" w:hAnsi="Arial" w:cs="Arial"/>
                <w:bCs/>
                <w:sz w:val="22"/>
                <w:szCs w:val="22"/>
                <w:lang w:val="en-GB"/>
              </w:rPr>
            </w:pPr>
            <w:r>
              <w:rPr>
                <w:rFonts w:ascii="Arial" w:hAnsi="Arial" w:cs="Arial"/>
                <w:bCs/>
                <w:sz w:val="22"/>
                <w:szCs w:val="22"/>
                <w:lang w:val="en-GB"/>
              </w:rPr>
              <w:t xml:space="preserve">Mr </w:t>
            </w:r>
            <w:proofErr w:type="spellStart"/>
            <w:r>
              <w:rPr>
                <w:rFonts w:ascii="Arial" w:hAnsi="Arial" w:cs="Arial"/>
                <w:bCs/>
                <w:sz w:val="22"/>
                <w:szCs w:val="22"/>
                <w:lang w:val="en-GB"/>
              </w:rPr>
              <w:t>Ackroyd</w:t>
            </w:r>
            <w:proofErr w:type="spellEnd"/>
            <w:r>
              <w:rPr>
                <w:rFonts w:ascii="Arial" w:hAnsi="Arial" w:cs="Arial"/>
                <w:bCs/>
                <w:sz w:val="22"/>
                <w:szCs w:val="22"/>
                <w:lang w:val="en-GB"/>
              </w:rPr>
              <w:t>, representing Mr Bladen, spoke for the application.</w:t>
            </w:r>
          </w:p>
          <w:p w14:paraId="068BA852" w14:textId="456345C9" w:rsidR="00C03FB1" w:rsidRDefault="00C03FB1" w:rsidP="00ED6EEB">
            <w:pPr>
              <w:rPr>
                <w:rFonts w:ascii="Arial" w:hAnsi="Arial" w:cs="Arial"/>
                <w:bCs/>
                <w:sz w:val="22"/>
                <w:szCs w:val="22"/>
                <w:lang w:val="en-GB"/>
              </w:rPr>
            </w:pPr>
            <w:r>
              <w:rPr>
                <w:rFonts w:ascii="Arial" w:hAnsi="Arial" w:cs="Arial"/>
                <w:bCs/>
                <w:sz w:val="22"/>
                <w:szCs w:val="22"/>
                <w:lang w:val="en-GB"/>
              </w:rPr>
              <w:t>He explained that after the previous application was refused Mr Bladen had approached Wiltshire Council (WC) for pre application advice.  The Conservation Officer and Planning Officer</w:t>
            </w:r>
            <w:r w:rsidR="007E20E7">
              <w:rPr>
                <w:rFonts w:ascii="Arial" w:hAnsi="Arial" w:cs="Arial"/>
                <w:bCs/>
                <w:sz w:val="22"/>
                <w:szCs w:val="22"/>
                <w:lang w:val="en-GB"/>
              </w:rPr>
              <w:t xml:space="preserve"> (Mr and Mrs Minting)</w:t>
            </w:r>
            <w:r>
              <w:rPr>
                <w:rFonts w:ascii="Arial" w:hAnsi="Arial" w:cs="Arial"/>
                <w:bCs/>
                <w:sz w:val="22"/>
                <w:szCs w:val="22"/>
                <w:lang w:val="en-GB"/>
              </w:rPr>
              <w:t xml:space="preserve"> had </w:t>
            </w:r>
            <w:r w:rsidR="007E20E7">
              <w:rPr>
                <w:rFonts w:ascii="Arial" w:hAnsi="Arial" w:cs="Arial"/>
                <w:bCs/>
                <w:sz w:val="22"/>
                <w:szCs w:val="22"/>
                <w:lang w:val="en-GB"/>
              </w:rPr>
              <w:t xml:space="preserve">had </w:t>
            </w:r>
            <w:r>
              <w:rPr>
                <w:rFonts w:ascii="Arial" w:hAnsi="Arial" w:cs="Arial"/>
                <w:bCs/>
                <w:sz w:val="22"/>
                <w:szCs w:val="22"/>
                <w:lang w:val="en-GB"/>
              </w:rPr>
              <w:t xml:space="preserve">previous concerns about the views </w:t>
            </w:r>
            <w:r w:rsidR="006E2AE0">
              <w:rPr>
                <w:rFonts w:ascii="Arial" w:hAnsi="Arial" w:cs="Arial"/>
                <w:bCs/>
                <w:sz w:val="22"/>
                <w:szCs w:val="22"/>
                <w:lang w:val="en-GB"/>
              </w:rPr>
              <w:t xml:space="preserve">and aspect </w:t>
            </w:r>
            <w:r>
              <w:rPr>
                <w:rFonts w:ascii="Arial" w:hAnsi="Arial" w:cs="Arial"/>
                <w:bCs/>
                <w:sz w:val="22"/>
                <w:szCs w:val="22"/>
                <w:lang w:val="en-GB"/>
              </w:rPr>
              <w:t xml:space="preserve">of the proposed build, the </w:t>
            </w:r>
            <w:r w:rsidR="006E2AE0">
              <w:rPr>
                <w:rFonts w:ascii="Arial" w:hAnsi="Arial" w:cs="Arial"/>
                <w:bCs/>
                <w:sz w:val="22"/>
                <w:szCs w:val="22"/>
                <w:lang w:val="en-GB"/>
              </w:rPr>
              <w:t xml:space="preserve">dormer </w:t>
            </w:r>
            <w:r>
              <w:rPr>
                <w:rFonts w:ascii="Arial" w:hAnsi="Arial" w:cs="Arial"/>
                <w:bCs/>
                <w:sz w:val="22"/>
                <w:szCs w:val="22"/>
                <w:lang w:val="en-GB"/>
              </w:rPr>
              <w:t>windows and the raised patio area.</w:t>
            </w:r>
          </w:p>
          <w:p w14:paraId="39D98392" w14:textId="4209C503" w:rsidR="006E2AE0" w:rsidRDefault="00A32D0E" w:rsidP="00ED6EEB">
            <w:pPr>
              <w:rPr>
                <w:rFonts w:ascii="Arial" w:hAnsi="Arial" w:cs="Arial"/>
                <w:bCs/>
                <w:sz w:val="22"/>
                <w:szCs w:val="22"/>
                <w:lang w:val="en-GB"/>
              </w:rPr>
            </w:pPr>
            <w:r>
              <w:rPr>
                <w:rFonts w:ascii="Arial" w:hAnsi="Arial" w:cs="Arial"/>
                <w:bCs/>
                <w:sz w:val="22"/>
                <w:szCs w:val="22"/>
                <w:lang w:val="en-GB"/>
              </w:rPr>
              <w:t xml:space="preserve">Mr Ackroyd </w:t>
            </w:r>
            <w:r w:rsidR="007E20E7">
              <w:rPr>
                <w:rFonts w:ascii="Arial" w:hAnsi="Arial" w:cs="Arial"/>
                <w:bCs/>
                <w:sz w:val="22"/>
                <w:szCs w:val="22"/>
                <w:lang w:val="en-GB"/>
              </w:rPr>
              <w:t xml:space="preserve">stated </w:t>
            </w:r>
            <w:r w:rsidR="006E2AE0">
              <w:rPr>
                <w:rFonts w:ascii="Arial" w:hAnsi="Arial" w:cs="Arial"/>
                <w:bCs/>
                <w:sz w:val="22"/>
                <w:szCs w:val="22"/>
                <w:lang w:val="en-GB"/>
              </w:rPr>
              <w:t>that the Officers had said that the new plans were acceptable to them and would likely be passed when considered by planners.</w:t>
            </w:r>
          </w:p>
          <w:p w14:paraId="2CDEA450" w14:textId="194C0C8C" w:rsidR="006E2AE0" w:rsidRDefault="006E2AE0" w:rsidP="00ED6EEB">
            <w:pPr>
              <w:rPr>
                <w:rFonts w:ascii="Arial" w:hAnsi="Arial" w:cs="Arial"/>
                <w:bCs/>
                <w:sz w:val="22"/>
                <w:szCs w:val="22"/>
                <w:lang w:val="en-GB"/>
              </w:rPr>
            </w:pPr>
            <w:r>
              <w:rPr>
                <w:rFonts w:ascii="Arial" w:hAnsi="Arial" w:cs="Arial"/>
                <w:bCs/>
                <w:sz w:val="22"/>
                <w:szCs w:val="22"/>
                <w:lang w:val="en-GB"/>
              </w:rPr>
              <w:t>There were no comments against the application from members of the public.</w:t>
            </w:r>
          </w:p>
          <w:p w14:paraId="158A290F" w14:textId="77777777" w:rsidR="006E2AE0" w:rsidRDefault="006E2AE0" w:rsidP="00ED6EEB">
            <w:pPr>
              <w:rPr>
                <w:rFonts w:ascii="Arial" w:hAnsi="Arial" w:cs="Arial"/>
                <w:bCs/>
                <w:sz w:val="22"/>
                <w:szCs w:val="22"/>
                <w:lang w:val="en-GB"/>
              </w:rPr>
            </w:pPr>
          </w:p>
          <w:p w14:paraId="29C7BF92" w14:textId="3068ADA7" w:rsidR="006E2AE0" w:rsidRDefault="00BD41D8" w:rsidP="00ED6EEB">
            <w:pPr>
              <w:rPr>
                <w:rFonts w:ascii="Arial" w:hAnsi="Arial" w:cs="Arial"/>
                <w:bCs/>
                <w:sz w:val="22"/>
                <w:szCs w:val="22"/>
                <w:lang w:val="en-GB"/>
              </w:rPr>
            </w:pPr>
            <w:r>
              <w:rPr>
                <w:rFonts w:ascii="Arial" w:hAnsi="Arial" w:cs="Arial"/>
                <w:bCs/>
                <w:sz w:val="22"/>
                <w:szCs w:val="22"/>
                <w:lang w:val="en-GB"/>
              </w:rPr>
              <w:t xml:space="preserve">The Chairman invited </w:t>
            </w:r>
            <w:r w:rsidR="006E2AE0">
              <w:rPr>
                <w:rFonts w:ascii="Arial" w:hAnsi="Arial" w:cs="Arial"/>
                <w:bCs/>
                <w:sz w:val="22"/>
                <w:szCs w:val="22"/>
                <w:lang w:val="en-GB"/>
              </w:rPr>
              <w:t>Councillors to ask Mr Ackroyd any questions they may have.</w:t>
            </w:r>
          </w:p>
          <w:p w14:paraId="338DCC7A" w14:textId="77777777" w:rsidR="00BD41D8" w:rsidRDefault="006E2AE0" w:rsidP="00ED6EEB">
            <w:pPr>
              <w:rPr>
                <w:rFonts w:ascii="Arial" w:hAnsi="Arial" w:cs="Arial"/>
                <w:bCs/>
                <w:sz w:val="22"/>
                <w:szCs w:val="22"/>
                <w:lang w:val="en-GB"/>
              </w:rPr>
            </w:pPr>
            <w:r>
              <w:rPr>
                <w:rFonts w:ascii="Arial" w:hAnsi="Arial" w:cs="Arial"/>
                <w:bCs/>
                <w:sz w:val="22"/>
                <w:szCs w:val="22"/>
                <w:lang w:val="en-GB"/>
              </w:rPr>
              <w:t xml:space="preserve">Cllr Cordle asked the definition of a one and a half storey house.  Mr Ackroyd explained the bedrooms were integrated into the roof space therefore lowering the height of the house.  Cllr Cordle remained unconvinced that the house was smaller </w:t>
            </w:r>
            <w:r w:rsidR="00B414D9">
              <w:rPr>
                <w:rFonts w:ascii="Arial" w:hAnsi="Arial" w:cs="Arial"/>
                <w:bCs/>
                <w:sz w:val="22"/>
                <w:szCs w:val="22"/>
                <w:lang w:val="en-GB"/>
              </w:rPr>
              <w:t xml:space="preserve">than the previous application </w:t>
            </w:r>
            <w:r>
              <w:rPr>
                <w:rFonts w:ascii="Arial" w:hAnsi="Arial" w:cs="Arial"/>
                <w:bCs/>
                <w:sz w:val="22"/>
                <w:szCs w:val="22"/>
                <w:lang w:val="en-GB"/>
              </w:rPr>
              <w:t xml:space="preserve">as claimed </w:t>
            </w:r>
            <w:r w:rsidR="00B414D9">
              <w:rPr>
                <w:rFonts w:ascii="Arial" w:hAnsi="Arial" w:cs="Arial"/>
                <w:bCs/>
                <w:sz w:val="22"/>
                <w:szCs w:val="22"/>
                <w:lang w:val="en-GB"/>
              </w:rPr>
              <w:t>but Mr Ackroyd did no</w:t>
            </w:r>
            <w:r w:rsidR="00BD41D8">
              <w:rPr>
                <w:rFonts w:ascii="Arial" w:hAnsi="Arial" w:cs="Arial"/>
                <w:bCs/>
                <w:sz w:val="22"/>
                <w:szCs w:val="22"/>
                <w:lang w:val="en-GB"/>
              </w:rPr>
              <w:t xml:space="preserve">t have any measurements to show </w:t>
            </w:r>
            <w:r w:rsidR="00B414D9">
              <w:rPr>
                <w:rFonts w:ascii="Arial" w:hAnsi="Arial" w:cs="Arial"/>
                <w:bCs/>
                <w:sz w:val="22"/>
                <w:szCs w:val="22"/>
                <w:lang w:val="en-GB"/>
              </w:rPr>
              <w:t>Councillors.</w:t>
            </w:r>
            <w:r w:rsidR="00BD41D8">
              <w:rPr>
                <w:rFonts w:ascii="Arial" w:hAnsi="Arial" w:cs="Arial"/>
                <w:bCs/>
                <w:sz w:val="22"/>
                <w:szCs w:val="22"/>
                <w:lang w:val="en-GB"/>
              </w:rPr>
              <w:t xml:space="preserve">  When asked if the house was lower in size or if it was being dug further into the bank to make it lower he replied that it was a bit of both.</w:t>
            </w:r>
          </w:p>
          <w:p w14:paraId="484680C0" w14:textId="759F254F" w:rsidR="006E2AE0" w:rsidRDefault="007E20E7" w:rsidP="00ED6EEB">
            <w:pPr>
              <w:rPr>
                <w:rFonts w:ascii="Arial" w:hAnsi="Arial" w:cs="Arial"/>
                <w:bCs/>
                <w:sz w:val="22"/>
                <w:szCs w:val="22"/>
                <w:lang w:val="en-GB"/>
              </w:rPr>
            </w:pPr>
            <w:r>
              <w:rPr>
                <w:rFonts w:ascii="Arial" w:hAnsi="Arial" w:cs="Arial"/>
                <w:bCs/>
                <w:sz w:val="22"/>
                <w:szCs w:val="22"/>
                <w:lang w:val="en-GB"/>
              </w:rPr>
              <w:t xml:space="preserve">Cllr Cordle asked about </w:t>
            </w:r>
            <w:r w:rsidR="006E2AE0">
              <w:rPr>
                <w:rFonts w:ascii="Arial" w:hAnsi="Arial" w:cs="Arial"/>
                <w:bCs/>
                <w:sz w:val="22"/>
                <w:szCs w:val="22"/>
                <w:lang w:val="en-GB"/>
              </w:rPr>
              <w:t xml:space="preserve">the </w:t>
            </w:r>
            <w:r w:rsidR="00621AC7">
              <w:rPr>
                <w:rFonts w:ascii="Arial" w:hAnsi="Arial" w:cs="Arial"/>
                <w:bCs/>
                <w:sz w:val="22"/>
                <w:szCs w:val="22"/>
                <w:lang w:val="en-GB"/>
              </w:rPr>
              <w:t>V</w:t>
            </w:r>
            <w:r w:rsidR="006E2AE0">
              <w:rPr>
                <w:rFonts w:ascii="Arial" w:hAnsi="Arial" w:cs="Arial"/>
                <w:bCs/>
                <w:sz w:val="22"/>
                <w:szCs w:val="22"/>
                <w:lang w:val="en-GB"/>
              </w:rPr>
              <w:t xml:space="preserve">elux windows in the roof.  </w:t>
            </w:r>
            <w:r>
              <w:rPr>
                <w:rFonts w:ascii="Arial" w:hAnsi="Arial" w:cs="Arial"/>
                <w:bCs/>
                <w:sz w:val="22"/>
                <w:szCs w:val="22"/>
                <w:lang w:val="en-GB"/>
              </w:rPr>
              <w:t>Mr Ackroyd stated that a</w:t>
            </w:r>
            <w:r w:rsidR="006E2AE0">
              <w:rPr>
                <w:rFonts w:ascii="Arial" w:hAnsi="Arial" w:cs="Arial"/>
                <w:bCs/>
                <w:sz w:val="22"/>
                <w:szCs w:val="22"/>
                <w:lang w:val="en-GB"/>
              </w:rPr>
              <w:t xml:space="preserve">lthough </w:t>
            </w:r>
            <w:r>
              <w:rPr>
                <w:rFonts w:ascii="Arial" w:hAnsi="Arial" w:cs="Arial"/>
                <w:bCs/>
                <w:sz w:val="22"/>
                <w:szCs w:val="22"/>
                <w:lang w:val="en-GB"/>
              </w:rPr>
              <w:t>they had been re-positioned so as to</w:t>
            </w:r>
            <w:r w:rsidR="006E2AE0">
              <w:rPr>
                <w:rFonts w:ascii="Arial" w:hAnsi="Arial" w:cs="Arial"/>
                <w:bCs/>
                <w:sz w:val="22"/>
                <w:szCs w:val="22"/>
                <w:lang w:val="en-GB"/>
              </w:rPr>
              <w:t xml:space="preserve"> not overlook any neighbours </w:t>
            </w:r>
            <w:r w:rsidR="00F15818">
              <w:rPr>
                <w:rFonts w:ascii="Arial" w:hAnsi="Arial" w:cs="Arial"/>
                <w:bCs/>
                <w:sz w:val="22"/>
                <w:szCs w:val="22"/>
                <w:lang w:val="en-GB"/>
              </w:rPr>
              <w:t>he</w:t>
            </w:r>
            <w:r>
              <w:rPr>
                <w:rFonts w:ascii="Arial" w:hAnsi="Arial" w:cs="Arial"/>
                <w:bCs/>
                <w:sz w:val="22"/>
                <w:szCs w:val="22"/>
                <w:lang w:val="en-GB"/>
              </w:rPr>
              <w:t xml:space="preserve"> agreed that </w:t>
            </w:r>
            <w:r w:rsidR="006E2AE0">
              <w:rPr>
                <w:rFonts w:ascii="Arial" w:hAnsi="Arial" w:cs="Arial"/>
                <w:bCs/>
                <w:sz w:val="22"/>
                <w:szCs w:val="22"/>
                <w:lang w:val="en-GB"/>
              </w:rPr>
              <w:t>it is possible when they are open to see surrounding properties and gardens.</w:t>
            </w:r>
          </w:p>
          <w:p w14:paraId="7583A56B" w14:textId="5BA8D7DD" w:rsidR="00621AC7" w:rsidRDefault="002E7AE5" w:rsidP="00ED6EEB">
            <w:pPr>
              <w:rPr>
                <w:rFonts w:ascii="Arial" w:hAnsi="Arial" w:cs="Arial"/>
                <w:bCs/>
                <w:sz w:val="22"/>
                <w:szCs w:val="22"/>
                <w:lang w:val="en-GB"/>
              </w:rPr>
            </w:pPr>
            <w:r>
              <w:rPr>
                <w:rFonts w:ascii="Arial" w:hAnsi="Arial" w:cs="Arial"/>
                <w:bCs/>
                <w:sz w:val="22"/>
                <w:szCs w:val="22"/>
                <w:lang w:val="en-GB"/>
              </w:rPr>
              <w:t xml:space="preserve">Cllr Worth </w:t>
            </w:r>
            <w:r w:rsidR="007E20E7">
              <w:rPr>
                <w:rFonts w:ascii="Arial" w:hAnsi="Arial" w:cs="Arial"/>
                <w:bCs/>
                <w:sz w:val="22"/>
                <w:szCs w:val="22"/>
                <w:lang w:val="en-GB"/>
              </w:rPr>
              <w:t>pointed out that</w:t>
            </w:r>
            <w:r>
              <w:rPr>
                <w:rFonts w:ascii="Arial" w:hAnsi="Arial" w:cs="Arial"/>
                <w:bCs/>
                <w:sz w:val="22"/>
                <w:szCs w:val="22"/>
                <w:lang w:val="en-GB"/>
              </w:rPr>
              <w:t xml:space="preserve"> there are no comments available yet from the Conservation Officer in the planning documents.</w:t>
            </w:r>
          </w:p>
          <w:p w14:paraId="3DD4CF36" w14:textId="574519C9" w:rsidR="002E7AE5" w:rsidRDefault="002E7AE5" w:rsidP="00ED6EEB">
            <w:pPr>
              <w:rPr>
                <w:rFonts w:ascii="Arial" w:hAnsi="Arial" w:cs="Arial"/>
                <w:bCs/>
                <w:sz w:val="22"/>
                <w:szCs w:val="22"/>
                <w:lang w:val="en-GB"/>
              </w:rPr>
            </w:pPr>
            <w:r>
              <w:rPr>
                <w:rFonts w:ascii="Arial" w:hAnsi="Arial" w:cs="Arial"/>
                <w:bCs/>
                <w:sz w:val="22"/>
                <w:szCs w:val="22"/>
                <w:lang w:val="en-GB"/>
              </w:rPr>
              <w:t xml:space="preserve">Cllr Deane questioned Mr Ackroyd re his assumption the application would be passed by planners.  </w:t>
            </w:r>
            <w:r w:rsidR="007E20E7">
              <w:rPr>
                <w:rFonts w:ascii="Arial" w:hAnsi="Arial" w:cs="Arial"/>
                <w:bCs/>
                <w:sz w:val="22"/>
                <w:szCs w:val="22"/>
                <w:lang w:val="en-GB"/>
              </w:rPr>
              <w:t>He stated that t</w:t>
            </w:r>
            <w:r>
              <w:rPr>
                <w:rFonts w:ascii="Arial" w:hAnsi="Arial" w:cs="Arial"/>
                <w:bCs/>
                <w:sz w:val="22"/>
                <w:szCs w:val="22"/>
                <w:lang w:val="en-GB"/>
              </w:rPr>
              <w:t>here will always be an element of doubt until a decision is made.</w:t>
            </w:r>
            <w:r w:rsidR="007E20E7">
              <w:rPr>
                <w:rFonts w:ascii="Arial" w:hAnsi="Arial" w:cs="Arial"/>
                <w:bCs/>
                <w:sz w:val="22"/>
                <w:szCs w:val="22"/>
                <w:lang w:val="en-GB"/>
              </w:rPr>
              <w:t xml:space="preserve"> </w:t>
            </w:r>
            <w:r>
              <w:rPr>
                <w:rFonts w:ascii="Arial" w:hAnsi="Arial" w:cs="Arial"/>
                <w:bCs/>
                <w:sz w:val="22"/>
                <w:szCs w:val="22"/>
                <w:lang w:val="en-GB"/>
              </w:rPr>
              <w:t xml:space="preserve">He questioned the quality of the photographs noting that they were taken in the winter, the outlook would be different in the summer. </w:t>
            </w:r>
            <w:r w:rsidR="007E20E7">
              <w:rPr>
                <w:rFonts w:ascii="Arial" w:hAnsi="Arial" w:cs="Arial"/>
                <w:bCs/>
                <w:sz w:val="22"/>
                <w:szCs w:val="22"/>
                <w:lang w:val="en-GB"/>
              </w:rPr>
              <w:t xml:space="preserve"> </w:t>
            </w:r>
            <w:r>
              <w:rPr>
                <w:rFonts w:ascii="Arial" w:hAnsi="Arial" w:cs="Arial"/>
                <w:bCs/>
                <w:sz w:val="22"/>
                <w:szCs w:val="22"/>
                <w:lang w:val="en-GB"/>
              </w:rPr>
              <w:t>He also questioned the lack of objections from Highways asking if they had been consulted by the applicant.  Mr Ackroyd confirmed they had not spoken to H</w:t>
            </w:r>
            <w:r w:rsidR="00BD41D8">
              <w:rPr>
                <w:rFonts w:ascii="Arial" w:hAnsi="Arial" w:cs="Arial"/>
                <w:bCs/>
                <w:sz w:val="22"/>
                <w:szCs w:val="22"/>
                <w:lang w:val="en-GB"/>
              </w:rPr>
              <w:t xml:space="preserve">ighways.  </w:t>
            </w:r>
          </w:p>
          <w:p w14:paraId="5CFE3C94" w14:textId="10FB23F7" w:rsidR="00BD41D8" w:rsidRDefault="00BD41D8" w:rsidP="00ED6EEB">
            <w:pPr>
              <w:rPr>
                <w:rFonts w:ascii="Arial" w:hAnsi="Arial" w:cs="Arial"/>
                <w:bCs/>
                <w:sz w:val="22"/>
                <w:szCs w:val="22"/>
                <w:lang w:val="en-GB"/>
              </w:rPr>
            </w:pPr>
            <w:r>
              <w:rPr>
                <w:rFonts w:ascii="Arial" w:hAnsi="Arial" w:cs="Arial"/>
                <w:bCs/>
                <w:sz w:val="22"/>
                <w:szCs w:val="22"/>
                <w:lang w:val="en-GB"/>
              </w:rPr>
              <w:t>Cllr Fisher commented that by turning the house 180</w:t>
            </w:r>
            <w:r w:rsidR="007E20E7">
              <w:rPr>
                <w:rFonts w:ascii="Arial" w:hAnsi="Arial" w:cs="Arial"/>
                <w:bCs/>
                <w:sz w:val="22"/>
                <w:szCs w:val="22"/>
                <w:lang w:val="en-GB"/>
              </w:rPr>
              <w:t xml:space="preserve"> degrees</w:t>
            </w:r>
            <w:r>
              <w:rPr>
                <w:rFonts w:ascii="Arial" w:hAnsi="Arial" w:cs="Arial"/>
                <w:bCs/>
                <w:sz w:val="22"/>
                <w:szCs w:val="22"/>
                <w:lang w:val="en-GB"/>
              </w:rPr>
              <w:t xml:space="preserve"> the large roof now visible from the village hall side created a great impact on the environment.</w:t>
            </w:r>
            <w:r w:rsidR="007E20E7">
              <w:rPr>
                <w:rFonts w:ascii="Arial" w:hAnsi="Arial" w:cs="Arial"/>
                <w:bCs/>
                <w:sz w:val="22"/>
                <w:szCs w:val="22"/>
                <w:lang w:val="en-GB"/>
              </w:rPr>
              <w:t xml:space="preserve"> She likened it to a skateboard ramp.</w:t>
            </w:r>
          </w:p>
          <w:p w14:paraId="19063FA5" w14:textId="27BEC61C" w:rsidR="00BD41D8" w:rsidRDefault="00BD41D8" w:rsidP="00ED6EEB">
            <w:pPr>
              <w:rPr>
                <w:rFonts w:ascii="Arial" w:hAnsi="Arial" w:cs="Arial"/>
                <w:bCs/>
                <w:sz w:val="22"/>
                <w:szCs w:val="22"/>
                <w:lang w:val="en-GB"/>
              </w:rPr>
            </w:pPr>
            <w:r>
              <w:rPr>
                <w:rFonts w:ascii="Arial" w:hAnsi="Arial" w:cs="Arial"/>
                <w:bCs/>
                <w:sz w:val="22"/>
                <w:szCs w:val="22"/>
                <w:lang w:val="en-GB"/>
              </w:rPr>
              <w:t>Cllr Blamey noted comments already made.</w:t>
            </w:r>
            <w:r w:rsidR="007E20E7">
              <w:rPr>
                <w:rFonts w:ascii="Arial" w:hAnsi="Arial" w:cs="Arial"/>
                <w:bCs/>
                <w:sz w:val="22"/>
                <w:szCs w:val="22"/>
                <w:lang w:val="en-GB"/>
              </w:rPr>
              <w:t xml:space="preserve"> </w:t>
            </w:r>
          </w:p>
          <w:p w14:paraId="41066DFA" w14:textId="77777777" w:rsidR="00BD41D8" w:rsidRDefault="00BD41D8" w:rsidP="00ED6EEB">
            <w:pPr>
              <w:rPr>
                <w:rFonts w:ascii="Arial" w:hAnsi="Arial" w:cs="Arial"/>
                <w:bCs/>
                <w:sz w:val="22"/>
                <w:szCs w:val="22"/>
                <w:lang w:val="en-GB"/>
              </w:rPr>
            </w:pPr>
          </w:p>
          <w:p w14:paraId="3ADAA50D" w14:textId="3D436418" w:rsidR="00BD41D8" w:rsidRDefault="00BD41D8" w:rsidP="00ED6EEB">
            <w:pPr>
              <w:rPr>
                <w:rFonts w:ascii="Arial" w:hAnsi="Arial" w:cs="Arial"/>
                <w:bCs/>
                <w:sz w:val="22"/>
                <w:szCs w:val="22"/>
                <w:lang w:val="en-GB"/>
              </w:rPr>
            </w:pPr>
            <w:r>
              <w:rPr>
                <w:rFonts w:ascii="Arial" w:hAnsi="Arial" w:cs="Arial"/>
                <w:bCs/>
                <w:sz w:val="22"/>
                <w:szCs w:val="22"/>
                <w:lang w:val="en-GB"/>
              </w:rPr>
              <w:t>The chairman then asked for comments from Councillors before a vote was taken.</w:t>
            </w:r>
          </w:p>
          <w:p w14:paraId="6B9A84A1" w14:textId="77777777" w:rsidR="004530DF" w:rsidRDefault="00BD41D8" w:rsidP="00ED6EEB">
            <w:pPr>
              <w:rPr>
                <w:rFonts w:ascii="Arial" w:hAnsi="Arial" w:cs="Arial"/>
                <w:bCs/>
                <w:sz w:val="22"/>
                <w:szCs w:val="22"/>
                <w:lang w:val="en-GB"/>
              </w:rPr>
            </w:pPr>
            <w:r>
              <w:rPr>
                <w:rFonts w:ascii="Arial" w:hAnsi="Arial" w:cs="Arial"/>
                <w:bCs/>
                <w:sz w:val="22"/>
                <w:szCs w:val="22"/>
                <w:lang w:val="en-GB"/>
              </w:rPr>
              <w:t xml:space="preserve">Cllr Blamey stated that </w:t>
            </w:r>
            <w:r w:rsidR="004530DF">
              <w:rPr>
                <w:rFonts w:ascii="Arial" w:hAnsi="Arial" w:cs="Arial"/>
                <w:bCs/>
                <w:sz w:val="22"/>
                <w:szCs w:val="22"/>
                <w:lang w:val="en-GB"/>
              </w:rPr>
              <w:t>there were material planning considerations, including:</w:t>
            </w:r>
          </w:p>
          <w:p w14:paraId="05F2CA20" w14:textId="77777777" w:rsidR="004530DF" w:rsidRDefault="004530DF" w:rsidP="004530DF">
            <w:pPr>
              <w:pStyle w:val="ListParagraph"/>
              <w:numPr>
                <w:ilvl w:val="0"/>
                <w:numId w:val="31"/>
              </w:numPr>
              <w:rPr>
                <w:rFonts w:ascii="Arial" w:hAnsi="Arial" w:cs="Arial"/>
                <w:bCs/>
                <w:sz w:val="22"/>
                <w:szCs w:val="22"/>
                <w:lang w:val="en-GB"/>
              </w:rPr>
            </w:pPr>
            <w:r w:rsidRPr="004530DF">
              <w:rPr>
                <w:rFonts w:ascii="Arial" w:hAnsi="Arial" w:cs="Arial"/>
                <w:bCs/>
                <w:sz w:val="22"/>
                <w:szCs w:val="22"/>
                <w:lang w:val="en-GB"/>
              </w:rPr>
              <w:t>Consistency with previous development in the area.</w:t>
            </w:r>
          </w:p>
          <w:p w14:paraId="1D0421C4" w14:textId="42901F44" w:rsidR="004530DF" w:rsidRDefault="004530DF" w:rsidP="004530DF">
            <w:pPr>
              <w:pStyle w:val="ListParagraph"/>
              <w:numPr>
                <w:ilvl w:val="0"/>
                <w:numId w:val="31"/>
              </w:numPr>
              <w:rPr>
                <w:rFonts w:ascii="Arial" w:hAnsi="Arial" w:cs="Arial"/>
                <w:bCs/>
                <w:sz w:val="22"/>
                <w:szCs w:val="22"/>
                <w:lang w:val="en-GB"/>
              </w:rPr>
            </w:pPr>
            <w:r>
              <w:rPr>
                <w:rFonts w:ascii="Arial" w:hAnsi="Arial" w:cs="Arial"/>
                <w:bCs/>
                <w:sz w:val="22"/>
                <w:szCs w:val="22"/>
                <w:lang w:val="en-GB"/>
              </w:rPr>
              <w:t>Traffic and parking issues</w:t>
            </w:r>
          </w:p>
          <w:p w14:paraId="2E0C3CFC" w14:textId="71A8A42C" w:rsidR="004530DF" w:rsidRDefault="004530DF" w:rsidP="004530DF">
            <w:pPr>
              <w:pStyle w:val="ListParagraph"/>
              <w:numPr>
                <w:ilvl w:val="0"/>
                <w:numId w:val="31"/>
              </w:numPr>
              <w:rPr>
                <w:rFonts w:ascii="Arial" w:hAnsi="Arial" w:cs="Arial"/>
                <w:bCs/>
                <w:sz w:val="22"/>
                <w:szCs w:val="22"/>
                <w:lang w:val="en-GB"/>
              </w:rPr>
            </w:pPr>
            <w:r>
              <w:rPr>
                <w:rFonts w:ascii="Arial" w:hAnsi="Arial" w:cs="Arial"/>
                <w:bCs/>
                <w:sz w:val="22"/>
                <w:szCs w:val="22"/>
                <w:lang w:val="en-GB"/>
              </w:rPr>
              <w:lastRenderedPageBreak/>
              <w:t>Scale of the development</w:t>
            </w:r>
          </w:p>
          <w:p w14:paraId="6DAF1A80" w14:textId="06E6F050" w:rsidR="004530DF" w:rsidRDefault="004530DF" w:rsidP="004530DF">
            <w:pPr>
              <w:pStyle w:val="ListParagraph"/>
              <w:numPr>
                <w:ilvl w:val="0"/>
                <w:numId w:val="31"/>
              </w:numPr>
              <w:rPr>
                <w:rFonts w:ascii="Arial" w:hAnsi="Arial" w:cs="Arial"/>
                <w:bCs/>
                <w:sz w:val="22"/>
                <w:szCs w:val="22"/>
                <w:lang w:val="en-GB"/>
              </w:rPr>
            </w:pPr>
            <w:r>
              <w:rPr>
                <w:rFonts w:ascii="Arial" w:hAnsi="Arial" w:cs="Arial"/>
                <w:bCs/>
                <w:sz w:val="22"/>
                <w:szCs w:val="22"/>
                <w:lang w:val="en-GB"/>
              </w:rPr>
              <w:t>Design appearance and materials used.</w:t>
            </w:r>
          </w:p>
          <w:p w14:paraId="7126E7B2" w14:textId="1E4C032F" w:rsidR="004530DF" w:rsidRPr="004530DF" w:rsidRDefault="004530DF" w:rsidP="004530DF">
            <w:pPr>
              <w:pStyle w:val="ListParagraph"/>
              <w:numPr>
                <w:ilvl w:val="0"/>
                <w:numId w:val="31"/>
              </w:numPr>
              <w:rPr>
                <w:rFonts w:ascii="Arial" w:hAnsi="Arial" w:cs="Arial"/>
                <w:bCs/>
                <w:sz w:val="22"/>
                <w:szCs w:val="22"/>
                <w:lang w:val="en-GB"/>
              </w:rPr>
            </w:pPr>
            <w:r>
              <w:rPr>
                <w:rFonts w:ascii="Arial" w:hAnsi="Arial" w:cs="Arial"/>
                <w:bCs/>
                <w:sz w:val="22"/>
                <w:szCs w:val="22"/>
                <w:lang w:val="en-GB"/>
              </w:rPr>
              <w:t>Impact on the natural and historic environment</w:t>
            </w:r>
          </w:p>
          <w:p w14:paraId="5AC61CFC" w14:textId="4733600F" w:rsidR="00F37680" w:rsidRDefault="004530DF" w:rsidP="004530DF">
            <w:pPr>
              <w:rPr>
                <w:rFonts w:ascii="Arial" w:hAnsi="Arial" w:cs="Arial"/>
                <w:bCs/>
                <w:sz w:val="22"/>
                <w:szCs w:val="22"/>
                <w:lang w:val="en-GB"/>
              </w:rPr>
            </w:pPr>
            <w:r>
              <w:rPr>
                <w:rFonts w:ascii="Arial" w:hAnsi="Arial" w:cs="Arial"/>
                <w:bCs/>
                <w:sz w:val="22"/>
                <w:szCs w:val="22"/>
                <w:lang w:val="en-GB"/>
              </w:rPr>
              <w:t>All of these issues to be viewed in the context of this application being in the ANOB and a Conservation A</w:t>
            </w:r>
            <w:r w:rsidR="00F37680">
              <w:rPr>
                <w:rFonts w:ascii="Arial" w:hAnsi="Arial" w:cs="Arial"/>
                <w:bCs/>
                <w:sz w:val="22"/>
                <w:szCs w:val="22"/>
                <w:lang w:val="en-GB"/>
              </w:rPr>
              <w:t>rea.</w:t>
            </w:r>
          </w:p>
          <w:p w14:paraId="18F8EAAE" w14:textId="77777777" w:rsidR="00F37680" w:rsidRDefault="00F37680" w:rsidP="004530DF">
            <w:pPr>
              <w:rPr>
                <w:rFonts w:ascii="Arial" w:hAnsi="Arial" w:cs="Arial"/>
                <w:bCs/>
                <w:sz w:val="22"/>
                <w:szCs w:val="22"/>
                <w:lang w:val="en-GB"/>
              </w:rPr>
            </w:pPr>
          </w:p>
          <w:p w14:paraId="27611AFB" w14:textId="3FFEFB94" w:rsidR="004530DF" w:rsidRDefault="004530DF" w:rsidP="004530DF">
            <w:pPr>
              <w:rPr>
                <w:rFonts w:ascii="Arial" w:hAnsi="Arial" w:cs="Arial"/>
                <w:bCs/>
                <w:sz w:val="22"/>
                <w:szCs w:val="22"/>
                <w:lang w:val="en-GB"/>
              </w:rPr>
            </w:pPr>
            <w:r>
              <w:rPr>
                <w:rFonts w:ascii="Arial" w:hAnsi="Arial" w:cs="Arial"/>
                <w:bCs/>
                <w:sz w:val="22"/>
                <w:szCs w:val="22"/>
                <w:lang w:val="en-GB"/>
              </w:rPr>
              <w:t>Core Policy 51 seeks to protect, conserve and enhance Wiltshire’s distinctive landscape.</w:t>
            </w:r>
          </w:p>
          <w:p w14:paraId="34064285" w14:textId="7B9A4B46" w:rsidR="004530DF" w:rsidRDefault="004530DF" w:rsidP="004530DF">
            <w:pPr>
              <w:rPr>
                <w:rFonts w:ascii="Arial" w:hAnsi="Arial" w:cs="Arial"/>
                <w:bCs/>
                <w:sz w:val="22"/>
                <w:szCs w:val="22"/>
                <w:lang w:val="en-GB"/>
              </w:rPr>
            </w:pPr>
            <w:r>
              <w:rPr>
                <w:rFonts w:ascii="Arial" w:hAnsi="Arial" w:cs="Arial"/>
                <w:bCs/>
                <w:sz w:val="22"/>
                <w:szCs w:val="22"/>
                <w:lang w:val="en-GB"/>
              </w:rPr>
              <w:t>This proposal – also within the AONB and Conservation Area is harmful to the landscape, especially given its elevated position so close to the village hall and Magna Church</w:t>
            </w:r>
            <w:r w:rsidR="00F37680">
              <w:rPr>
                <w:rFonts w:ascii="Arial" w:hAnsi="Arial" w:cs="Arial"/>
                <w:bCs/>
                <w:sz w:val="22"/>
                <w:szCs w:val="22"/>
                <w:lang w:val="en-GB"/>
              </w:rPr>
              <w:t>, its bulk and 2 storey design.</w:t>
            </w:r>
          </w:p>
          <w:p w14:paraId="6E6C279B" w14:textId="7B537314" w:rsidR="00F37680" w:rsidRDefault="00F37680" w:rsidP="004530DF">
            <w:pPr>
              <w:rPr>
                <w:rFonts w:ascii="Arial" w:hAnsi="Arial" w:cs="Arial"/>
                <w:bCs/>
                <w:sz w:val="22"/>
                <w:szCs w:val="22"/>
                <w:lang w:val="en-GB"/>
              </w:rPr>
            </w:pPr>
            <w:r>
              <w:rPr>
                <w:rFonts w:ascii="Arial" w:hAnsi="Arial" w:cs="Arial"/>
                <w:bCs/>
                <w:sz w:val="22"/>
                <w:szCs w:val="22"/>
                <w:lang w:val="en-GB"/>
              </w:rPr>
              <w:t>NPPF defines 3 dimensions to sustainable development.</w:t>
            </w:r>
          </w:p>
          <w:p w14:paraId="4B72B010" w14:textId="553F2F51" w:rsidR="00F37680" w:rsidRDefault="00F37680" w:rsidP="004530DF">
            <w:pPr>
              <w:rPr>
                <w:rFonts w:ascii="Arial" w:hAnsi="Arial" w:cs="Arial"/>
                <w:bCs/>
                <w:sz w:val="22"/>
                <w:szCs w:val="22"/>
                <w:lang w:val="en-GB"/>
              </w:rPr>
            </w:pPr>
            <w:r>
              <w:rPr>
                <w:rFonts w:ascii="Arial" w:hAnsi="Arial" w:cs="Arial"/>
                <w:bCs/>
                <w:sz w:val="22"/>
                <w:szCs w:val="22"/>
                <w:lang w:val="en-GB"/>
              </w:rPr>
              <w:t>1. Economic</w:t>
            </w:r>
          </w:p>
          <w:p w14:paraId="74071369" w14:textId="4196D572" w:rsidR="00F37680" w:rsidRDefault="00F37680" w:rsidP="004530DF">
            <w:pPr>
              <w:rPr>
                <w:rFonts w:ascii="Arial" w:hAnsi="Arial" w:cs="Arial"/>
                <w:bCs/>
                <w:sz w:val="22"/>
                <w:szCs w:val="22"/>
                <w:lang w:val="en-GB"/>
              </w:rPr>
            </w:pPr>
            <w:r>
              <w:rPr>
                <w:rFonts w:ascii="Arial" w:hAnsi="Arial" w:cs="Arial"/>
                <w:bCs/>
                <w:sz w:val="22"/>
                <w:szCs w:val="22"/>
                <w:lang w:val="en-GB"/>
              </w:rPr>
              <w:t>2. Social</w:t>
            </w:r>
          </w:p>
          <w:p w14:paraId="528747B6" w14:textId="3F1712B3" w:rsidR="00F37680" w:rsidRDefault="00F37680" w:rsidP="004530DF">
            <w:pPr>
              <w:rPr>
                <w:rFonts w:ascii="Arial" w:hAnsi="Arial" w:cs="Arial"/>
                <w:bCs/>
                <w:sz w:val="22"/>
                <w:szCs w:val="22"/>
                <w:lang w:val="en-GB"/>
              </w:rPr>
            </w:pPr>
            <w:r>
              <w:rPr>
                <w:rFonts w:ascii="Arial" w:hAnsi="Arial" w:cs="Arial"/>
                <w:bCs/>
                <w:sz w:val="22"/>
                <w:szCs w:val="22"/>
                <w:lang w:val="en-GB"/>
              </w:rPr>
              <w:t>3. Environmental and historical environment.</w:t>
            </w:r>
          </w:p>
          <w:p w14:paraId="535D55D1" w14:textId="61A08D28" w:rsidR="00F37680" w:rsidRDefault="00F37680" w:rsidP="00F37680">
            <w:pPr>
              <w:rPr>
                <w:rFonts w:ascii="Arial" w:hAnsi="Arial" w:cs="Arial"/>
                <w:bCs/>
                <w:sz w:val="22"/>
                <w:szCs w:val="22"/>
                <w:lang w:val="en-GB"/>
              </w:rPr>
            </w:pPr>
            <w:r>
              <w:rPr>
                <w:rFonts w:ascii="Arial" w:hAnsi="Arial" w:cs="Arial"/>
                <w:bCs/>
                <w:sz w:val="22"/>
                <w:szCs w:val="22"/>
                <w:lang w:val="en-GB"/>
              </w:rPr>
              <w:t>The negative impact on the environment, by the house itself and the impact of additional street parking elsewhere in the village outweigh any economic or social benefits.</w:t>
            </w:r>
          </w:p>
          <w:p w14:paraId="67541FC1" w14:textId="77777777" w:rsidR="00F37680" w:rsidRDefault="00F37680" w:rsidP="00F37680">
            <w:pPr>
              <w:rPr>
                <w:rFonts w:ascii="Arial" w:hAnsi="Arial" w:cs="Arial"/>
                <w:bCs/>
                <w:sz w:val="22"/>
                <w:szCs w:val="22"/>
                <w:lang w:val="en-GB"/>
              </w:rPr>
            </w:pPr>
          </w:p>
          <w:p w14:paraId="43D54751" w14:textId="04D65397" w:rsidR="00F37680" w:rsidRDefault="00F37680" w:rsidP="00F37680">
            <w:pPr>
              <w:rPr>
                <w:rFonts w:ascii="Arial" w:hAnsi="Arial" w:cs="Arial"/>
                <w:bCs/>
                <w:sz w:val="22"/>
                <w:szCs w:val="22"/>
                <w:lang w:val="en-GB"/>
              </w:rPr>
            </w:pPr>
            <w:r>
              <w:rPr>
                <w:rFonts w:ascii="Arial" w:hAnsi="Arial" w:cs="Arial"/>
                <w:bCs/>
                <w:sz w:val="22"/>
                <w:szCs w:val="22"/>
                <w:lang w:val="en-GB"/>
              </w:rPr>
              <w:t>Core Policy 57 calls for “high quality design and place shaping”.  Developments should :</w:t>
            </w:r>
          </w:p>
          <w:p w14:paraId="2D516E5F" w14:textId="51864101" w:rsidR="00F37680" w:rsidRDefault="00F37680" w:rsidP="00F37680">
            <w:pPr>
              <w:pStyle w:val="ListParagraph"/>
              <w:numPr>
                <w:ilvl w:val="0"/>
                <w:numId w:val="32"/>
              </w:numPr>
              <w:rPr>
                <w:rFonts w:ascii="Arial" w:hAnsi="Arial" w:cs="Arial"/>
                <w:bCs/>
                <w:sz w:val="22"/>
                <w:szCs w:val="22"/>
                <w:lang w:val="en-GB"/>
              </w:rPr>
            </w:pPr>
            <w:r>
              <w:rPr>
                <w:rFonts w:ascii="Arial" w:hAnsi="Arial" w:cs="Arial"/>
                <w:bCs/>
                <w:sz w:val="22"/>
                <w:szCs w:val="22"/>
                <w:lang w:val="en-GB"/>
              </w:rPr>
              <w:t>Reinforce a sense of identity</w:t>
            </w:r>
          </w:p>
          <w:p w14:paraId="2678B4A8" w14:textId="387AD67B" w:rsidR="00F37680" w:rsidRDefault="00F37680" w:rsidP="00F37680">
            <w:pPr>
              <w:pStyle w:val="ListParagraph"/>
              <w:numPr>
                <w:ilvl w:val="0"/>
                <w:numId w:val="32"/>
              </w:numPr>
              <w:rPr>
                <w:rFonts w:ascii="Arial" w:hAnsi="Arial" w:cs="Arial"/>
                <w:bCs/>
                <w:sz w:val="22"/>
                <w:szCs w:val="22"/>
                <w:lang w:val="en-GB"/>
              </w:rPr>
            </w:pPr>
            <w:r>
              <w:rPr>
                <w:rFonts w:ascii="Arial" w:hAnsi="Arial" w:cs="Arial"/>
                <w:bCs/>
                <w:sz w:val="22"/>
                <w:szCs w:val="22"/>
                <w:lang w:val="en-GB"/>
              </w:rPr>
              <w:t>Complement contextual features and buildings</w:t>
            </w:r>
          </w:p>
          <w:p w14:paraId="5B82FD3B" w14:textId="7D644FA4" w:rsidR="00F37680" w:rsidRDefault="00F37680" w:rsidP="00F37680">
            <w:pPr>
              <w:pStyle w:val="ListParagraph"/>
              <w:numPr>
                <w:ilvl w:val="0"/>
                <w:numId w:val="32"/>
              </w:numPr>
              <w:rPr>
                <w:rFonts w:ascii="Arial" w:hAnsi="Arial" w:cs="Arial"/>
                <w:bCs/>
                <w:sz w:val="22"/>
                <w:szCs w:val="22"/>
                <w:lang w:val="en-GB"/>
              </w:rPr>
            </w:pPr>
            <w:r>
              <w:rPr>
                <w:rFonts w:ascii="Arial" w:hAnsi="Arial" w:cs="Arial"/>
                <w:bCs/>
                <w:sz w:val="22"/>
                <w:szCs w:val="22"/>
                <w:lang w:val="en-GB"/>
              </w:rPr>
              <w:t>Make a positive contribution to the environment</w:t>
            </w:r>
          </w:p>
          <w:p w14:paraId="0C503314" w14:textId="7E84BBC5" w:rsidR="00F37680" w:rsidRDefault="00F37680" w:rsidP="00F37680">
            <w:pPr>
              <w:rPr>
                <w:rFonts w:ascii="Arial" w:hAnsi="Arial" w:cs="Arial"/>
                <w:bCs/>
                <w:sz w:val="22"/>
                <w:szCs w:val="22"/>
                <w:lang w:val="en-GB"/>
              </w:rPr>
            </w:pPr>
            <w:r>
              <w:rPr>
                <w:rFonts w:ascii="Arial" w:hAnsi="Arial" w:cs="Arial"/>
                <w:bCs/>
                <w:sz w:val="22"/>
                <w:szCs w:val="22"/>
                <w:lang w:val="en-GB"/>
              </w:rPr>
              <w:t>This application does none of these things.</w:t>
            </w:r>
          </w:p>
          <w:p w14:paraId="45247931" w14:textId="6BE4D3D6" w:rsidR="00F37680" w:rsidRDefault="00F37680" w:rsidP="00F37680">
            <w:pPr>
              <w:rPr>
                <w:rFonts w:ascii="Arial" w:hAnsi="Arial" w:cs="Arial"/>
                <w:bCs/>
                <w:sz w:val="22"/>
                <w:szCs w:val="22"/>
                <w:lang w:val="en-GB"/>
              </w:rPr>
            </w:pPr>
            <w:r>
              <w:rPr>
                <w:rFonts w:ascii="Arial" w:hAnsi="Arial" w:cs="Arial"/>
                <w:bCs/>
                <w:sz w:val="22"/>
                <w:szCs w:val="22"/>
                <w:lang w:val="en-GB"/>
              </w:rPr>
              <w:t>The new position causes more loss of privacy for neighbouring properties.</w:t>
            </w:r>
          </w:p>
          <w:p w14:paraId="449FBB31" w14:textId="77777777" w:rsidR="00F37680" w:rsidRDefault="00F37680" w:rsidP="00F37680">
            <w:pPr>
              <w:rPr>
                <w:rFonts w:ascii="Arial" w:hAnsi="Arial" w:cs="Arial"/>
                <w:bCs/>
                <w:sz w:val="22"/>
                <w:szCs w:val="22"/>
                <w:lang w:val="en-GB"/>
              </w:rPr>
            </w:pPr>
          </w:p>
          <w:p w14:paraId="4598B579" w14:textId="738677EA" w:rsidR="00F37680" w:rsidRDefault="00F37680" w:rsidP="00F37680">
            <w:pPr>
              <w:rPr>
                <w:rFonts w:ascii="Arial" w:hAnsi="Arial" w:cs="Arial"/>
                <w:bCs/>
                <w:sz w:val="22"/>
                <w:szCs w:val="22"/>
                <w:lang w:val="en-GB"/>
              </w:rPr>
            </w:pPr>
            <w:r>
              <w:rPr>
                <w:rFonts w:ascii="Arial" w:hAnsi="Arial" w:cs="Arial"/>
                <w:bCs/>
                <w:sz w:val="22"/>
                <w:szCs w:val="22"/>
                <w:lang w:val="en-GB"/>
              </w:rPr>
              <w:t>Core Policy 58 aims to ensure that Wiltshire’s areas of historic and built heritage are protected and enhanced.</w:t>
            </w:r>
          </w:p>
          <w:p w14:paraId="6522D94B" w14:textId="23E32F22" w:rsidR="004530DF" w:rsidRDefault="00F37680" w:rsidP="004530DF">
            <w:pPr>
              <w:rPr>
                <w:rFonts w:ascii="Arial" w:hAnsi="Arial" w:cs="Arial"/>
                <w:bCs/>
                <w:sz w:val="22"/>
                <w:szCs w:val="22"/>
                <w:lang w:val="en-GB"/>
              </w:rPr>
            </w:pPr>
            <w:r>
              <w:rPr>
                <w:rFonts w:ascii="Arial" w:hAnsi="Arial" w:cs="Arial"/>
                <w:bCs/>
                <w:sz w:val="22"/>
                <w:szCs w:val="22"/>
                <w:lang w:val="en-GB"/>
              </w:rPr>
              <w:t>Again, this application fails on this score through its height, bulk and design including first floor dormer windows.</w:t>
            </w:r>
          </w:p>
          <w:p w14:paraId="5D93E33F" w14:textId="77777777" w:rsidR="00F37680" w:rsidRPr="004530DF" w:rsidRDefault="00F37680" w:rsidP="004530DF">
            <w:pPr>
              <w:rPr>
                <w:rFonts w:ascii="Arial" w:hAnsi="Arial" w:cs="Arial"/>
                <w:bCs/>
                <w:sz w:val="22"/>
                <w:szCs w:val="22"/>
                <w:lang w:val="en-GB"/>
              </w:rPr>
            </w:pPr>
          </w:p>
          <w:p w14:paraId="5D63D0E5" w14:textId="7EDBF4BC" w:rsidR="00BD41D8" w:rsidRDefault="00AF00D4" w:rsidP="00ED6EEB">
            <w:pPr>
              <w:rPr>
                <w:rFonts w:ascii="Arial" w:hAnsi="Arial" w:cs="Arial"/>
                <w:bCs/>
                <w:sz w:val="22"/>
                <w:szCs w:val="22"/>
              </w:rPr>
            </w:pPr>
            <w:r w:rsidRPr="00AF00D4">
              <w:rPr>
                <w:rFonts w:ascii="Arial" w:hAnsi="Arial" w:cs="Arial"/>
                <w:bCs/>
                <w:sz w:val="22"/>
                <w:szCs w:val="22"/>
              </w:rPr>
              <w:t>Extracts from the Notification of Refusal dated 5</w:t>
            </w:r>
            <w:r w:rsidRPr="00AF00D4">
              <w:rPr>
                <w:rFonts w:ascii="Arial" w:hAnsi="Arial" w:cs="Arial"/>
                <w:bCs/>
                <w:sz w:val="22"/>
                <w:szCs w:val="22"/>
                <w:vertAlign w:val="superscript"/>
              </w:rPr>
              <w:t>th</w:t>
            </w:r>
            <w:r w:rsidRPr="00AF00D4">
              <w:rPr>
                <w:rFonts w:ascii="Arial" w:hAnsi="Arial" w:cs="Arial"/>
                <w:bCs/>
                <w:sz w:val="22"/>
                <w:szCs w:val="22"/>
              </w:rPr>
              <w:t xml:space="preserve"> April 2019 to the previous application for Sunrise were read out and in the PC’s subsequent discussions it was viewed that the very clear objections, comments and conclusions stated in that refusal had not been adequately addressed in the follow up application</w:t>
            </w:r>
          </w:p>
          <w:p w14:paraId="5748C40F" w14:textId="77777777" w:rsidR="00AF00D4" w:rsidRDefault="00AF00D4" w:rsidP="00ED6EEB">
            <w:pPr>
              <w:rPr>
                <w:rFonts w:ascii="Arial" w:hAnsi="Arial" w:cs="Arial"/>
                <w:bCs/>
                <w:sz w:val="22"/>
                <w:szCs w:val="22"/>
                <w:lang w:val="en-GB"/>
              </w:rPr>
            </w:pPr>
          </w:p>
          <w:p w14:paraId="63DDDC7A" w14:textId="5B06023F" w:rsidR="00BD41D8" w:rsidRPr="003D7A11" w:rsidRDefault="00BD41D8" w:rsidP="00ED6EEB">
            <w:pPr>
              <w:rPr>
                <w:rFonts w:ascii="Arial" w:hAnsi="Arial" w:cs="Arial"/>
                <w:bCs/>
                <w:sz w:val="22"/>
                <w:szCs w:val="22"/>
                <w:lang w:val="en-GB"/>
              </w:rPr>
            </w:pPr>
            <w:r>
              <w:rPr>
                <w:rFonts w:ascii="Arial" w:hAnsi="Arial" w:cs="Arial"/>
                <w:bCs/>
                <w:sz w:val="22"/>
                <w:szCs w:val="22"/>
                <w:lang w:val="en-GB"/>
              </w:rPr>
              <w:t>T</w:t>
            </w:r>
            <w:r w:rsidR="00371379">
              <w:rPr>
                <w:rFonts w:ascii="Arial" w:hAnsi="Arial" w:cs="Arial"/>
                <w:bCs/>
                <w:sz w:val="22"/>
                <w:szCs w:val="22"/>
                <w:lang w:val="en-GB"/>
              </w:rPr>
              <w:t>he scale of the proposed house and</w:t>
            </w:r>
            <w:r>
              <w:rPr>
                <w:rFonts w:ascii="Arial" w:hAnsi="Arial" w:cs="Arial"/>
                <w:bCs/>
                <w:sz w:val="22"/>
                <w:szCs w:val="22"/>
                <w:lang w:val="en-GB"/>
              </w:rPr>
              <w:t xml:space="preserve"> its position</w:t>
            </w:r>
            <w:r w:rsidR="00371379">
              <w:rPr>
                <w:rFonts w:ascii="Arial" w:hAnsi="Arial" w:cs="Arial"/>
                <w:bCs/>
                <w:sz w:val="22"/>
                <w:szCs w:val="22"/>
                <w:lang w:val="en-GB"/>
              </w:rPr>
              <w:t xml:space="preserve"> were</w:t>
            </w:r>
            <w:r>
              <w:rPr>
                <w:rFonts w:ascii="Arial" w:hAnsi="Arial" w:cs="Arial"/>
                <w:bCs/>
                <w:sz w:val="22"/>
                <w:szCs w:val="22"/>
                <w:lang w:val="en-GB"/>
              </w:rPr>
              <w:t xml:space="preserve"> barely changed from the refused application</w:t>
            </w:r>
            <w:r w:rsidR="00377384">
              <w:rPr>
                <w:rFonts w:ascii="Arial" w:hAnsi="Arial" w:cs="Arial"/>
                <w:bCs/>
                <w:sz w:val="22"/>
                <w:szCs w:val="22"/>
                <w:lang w:val="en-GB"/>
              </w:rPr>
              <w:t>.</w:t>
            </w:r>
            <w:r w:rsidR="00371379">
              <w:rPr>
                <w:rFonts w:ascii="Arial" w:hAnsi="Arial" w:cs="Arial"/>
                <w:bCs/>
                <w:sz w:val="22"/>
                <w:szCs w:val="22"/>
                <w:lang w:val="en-GB"/>
              </w:rPr>
              <w:t xml:space="preserve"> </w:t>
            </w:r>
            <w:r w:rsidR="00377384">
              <w:rPr>
                <w:rFonts w:ascii="Arial" w:hAnsi="Arial" w:cs="Arial"/>
                <w:bCs/>
                <w:sz w:val="22"/>
                <w:szCs w:val="22"/>
                <w:lang w:val="en-GB"/>
              </w:rPr>
              <w:t>I</w:t>
            </w:r>
            <w:r w:rsidR="00371379">
              <w:rPr>
                <w:rFonts w:ascii="Arial" w:hAnsi="Arial" w:cs="Arial"/>
                <w:bCs/>
                <w:sz w:val="22"/>
                <w:szCs w:val="22"/>
                <w:lang w:val="en-GB"/>
              </w:rPr>
              <w:t xml:space="preserve">t continues to have </w:t>
            </w:r>
            <w:r w:rsidR="00377384">
              <w:rPr>
                <w:rFonts w:ascii="Arial" w:hAnsi="Arial" w:cs="Arial"/>
                <w:bCs/>
                <w:sz w:val="22"/>
                <w:szCs w:val="22"/>
                <w:lang w:val="en-GB"/>
              </w:rPr>
              <w:t>an unacceptable</w:t>
            </w:r>
            <w:r w:rsidR="00371379">
              <w:rPr>
                <w:rFonts w:ascii="Arial" w:hAnsi="Arial" w:cs="Arial"/>
                <w:bCs/>
                <w:sz w:val="22"/>
                <w:szCs w:val="22"/>
                <w:lang w:val="en-GB"/>
              </w:rPr>
              <w:t xml:space="preserve"> impact on the AONB and remains harmful to the landscape</w:t>
            </w:r>
            <w:r w:rsidR="003D7A11">
              <w:rPr>
                <w:rFonts w:ascii="Arial" w:hAnsi="Arial" w:cs="Arial"/>
                <w:bCs/>
                <w:sz w:val="22"/>
                <w:szCs w:val="22"/>
                <w:lang w:val="en-GB"/>
              </w:rPr>
              <w:t xml:space="preserve">, </w:t>
            </w:r>
          </w:p>
          <w:p w14:paraId="1A3CF15A" w14:textId="5DB3889C" w:rsidR="00371379" w:rsidRDefault="00371379" w:rsidP="00ED6EEB">
            <w:pPr>
              <w:rPr>
                <w:rFonts w:ascii="Arial" w:hAnsi="Arial" w:cs="Arial"/>
                <w:bCs/>
                <w:sz w:val="22"/>
                <w:szCs w:val="22"/>
                <w:lang w:val="en-GB"/>
              </w:rPr>
            </w:pPr>
            <w:r>
              <w:rPr>
                <w:rFonts w:ascii="Arial" w:hAnsi="Arial" w:cs="Arial"/>
                <w:bCs/>
                <w:sz w:val="22"/>
                <w:szCs w:val="22"/>
                <w:lang w:val="en-GB"/>
              </w:rPr>
              <w:t>Cllr Fisher commented that the proposal was still too large and intrusive to surrounding houses and by positioning it further down the slope increased the impact it would have on neighbours.</w:t>
            </w:r>
          </w:p>
          <w:p w14:paraId="4B8CB8EA" w14:textId="27CF905F" w:rsidR="00371379" w:rsidRDefault="00371379" w:rsidP="00ED6EEB">
            <w:pPr>
              <w:rPr>
                <w:rFonts w:ascii="Arial" w:hAnsi="Arial" w:cs="Arial"/>
                <w:bCs/>
                <w:sz w:val="22"/>
                <w:szCs w:val="22"/>
                <w:lang w:val="en-GB"/>
              </w:rPr>
            </w:pPr>
            <w:r>
              <w:rPr>
                <w:rFonts w:ascii="Arial" w:hAnsi="Arial" w:cs="Arial"/>
                <w:bCs/>
                <w:sz w:val="22"/>
                <w:szCs w:val="22"/>
                <w:lang w:val="en-GB"/>
              </w:rPr>
              <w:t xml:space="preserve">Cllr Deane was concerned about road safety and access.  Vehicles parked on the </w:t>
            </w:r>
            <w:proofErr w:type="gramStart"/>
            <w:r>
              <w:rPr>
                <w:rFonts w:ascii="Arial" w:hAnsi="Arial" w:cs="Arial"/>
                <w:bCs/>
                <w:sz w:val="22"/>
                <w:szCs w:val="22"/>
                <w:lang w:val="en-GB"/>
              </w:rPr>
              <w:t>road  were</w:t>
            </w:r>
            <w:proofErr w:type="gramEnd"/>
            <w:r>
              <w:rPr>
                <w:rFonts w:ascii="Arial" w:hAnsi="Arial" w:cs="Arial"/>
                <w:bCs/>
                <w:sz w:val="22"/>
                <w:szCs w:val="22"/>
                <w:lang w:val="en-GB"/>
              </w:rPr>
              <w:t xml:space="preserve"> at serious risk of be</w:t>
            </w:r>
            <w:r w:rsidR="00377384">
              <w:rPr>
                <w:rFonts w:ascii="Arial" w:hAnsi="Arial" w:cs="Arial"/>
                <w:bCs/>
                <w:sz w:val="22"/>
                <w:szCs w:val="22"/>
                <w:lang w:val="en-GB"/>
              </w:rPr>
              <w:t>ing a hazard to passing traffic, much of which travels at speed as it enters the village adjacent to the site</w:t>
            </w:r>
            <w:r>
              <w:rPr>
                <w:rFonts w:ascii="Arial" w:hAnsi="Arial" w:cs="Arial"/>
                <w:bCs/>
                <w:sz w:val="22"/>
                <w:szCs w:val="22"/>
                <w:lang w:val="en-GB"/>
              </w:rPr>
              <w:t xml:space="preserve">.  He stated that TPC comments should include a recommended condition to the planning that there are no construction vehicles </w:t>
            </w:r>
            <w:r w:rsidR="00377384">
              <w:rPr>
                <w:rFonts w:ascii="Arial" w:hAnsi="Arial" w:cs="Arial"/>
                <w:bCs/>
                <w:sz w:val="22"/>
                <w:szCs w:val="22"/>
                <w:lang w:val="en-GB"/>
              </w:rPr>
              <w:t xml:space="preserve">to be parked </w:t>
            </w:r>
            <w:r>
              <w:rPr>
                <w:rFonts w:ascii="Arial" w:hAnsi="Arial" w:cs="Arial"/>
                <w:bCs/>
                <w:sz w:val="22"/>
                <w:szCs w:val="22"/>
                <w:lang w:val="en-GB"/>
              </w:rPr>
              <w:t xml:space="preserve">on the B3089 at any time as it is </w:t>
            </w:r>
            <w:r w:rsidR="00377384">
              <w:rPr>
                <w:rFonts w:ascii="Arial" w:hAnsi="Arial" w:cs="Arial"/>
                <w:bCs/>
                <w:sz w:val="22"/>
                <w:szCs w:val="22"/>
                <w:lang w:val="en-GB"/>
              </w:rPr>
              <w:t xml:space="preserve">simply </w:t>
            </w:r>
            <w:r>
              <w:rPr>
                <w:rFonts w:ascii="Arial" w:hAnsi="Arial" w:cs="Arial"/>
                <w:bCs/>
                <w:sz w:val="22"/>
                <w:szCs w:val="22"/>
                <w:lang w:val="en-GB"/>
              </w:rPr>
              <w:t xml:space="preserve">too dangerous.  </w:t>
            </w:r>
          </w:p>
          <w:p w14:paraId="2E33AC62" w14:textId="57F7A98C" w:rsidR="00371379" w:rsidRDefault="00371379" w:rsidP="00ED6EEB">
            <w:pPr>
              <w:rPr>
                <w:rFonts w:ascii="Arial" w:hAnsi="Arial" w:cs="Arial"/>
                <w:bCs/>
                <w:sz w:val="22"/>
                <w:szCs w:val="22"/>
                <w:lang w:val="en-GB"/>
              </w:rPr>
            </w:pPr>
            <w:r>
              <w:rPr>
                <w:rFonts w:ascii="Arial" w:hAnsi="Arial" w:cs="Arial"/>
                <w:bCs/>
                <w:sz w:val="22"/>
                <w:szCs w:val="22"/>
                <w:lang w:val="en-GB"/>
              </w:rPr>
              <w:t xml:space="preserve">Once built there is still the issue of no parking for vehicles </w:t>
            </w:r>
            <w:r w:rsidR="00377384">
              <w:rPr>
                <w:rFonts w:ascii="Arial" w:hAnsi="Arial" w:cs="Arial"/>
                <w:bCs/>
                <w:sz w:val="22"/>
                <w:szCs w:val="22"/>
                <w:lang w:val="en-GB"/>
              </w:rPr>
              <w:t>that are owned</w:t>
            </w:r>
            <w:r>
              <w:rPr>
                <w:rFonts w:ascii="Arial" w:hAnsi="Arial" w:cs="Arial"/>
                <w:bCs/>
                <w:sz w:val="22"/>
                <w:szCs w:val="22"/>
                <w:lang w:val="en-GB"/>
              </w:rPr>
              <w:t xml:space="preserve"> by the </w:t>
            </w:r>
            <w:r w:rsidR="00377384">
              <w:rPr>
                <w:rFonts w:ascii="Arial" w:hAnsi="Arial" w:cs="Arial"/>
                <w:bCs/>
                <w:sz w:val="22"/>
                <w:szCs w:val="22"/>
                <w:lang w:val="en-GB"/>
              </w:rPr>
              <w:t>occupants</w:t>
            </w:r>
            <w:r>
              <w:rPr>
                <w:rFonts w:ascii="Arial" w:hAnsi="Arial" w:cs="Arial"/>
                <w:bCs/>
                <w:sz w:val="22"/>
                <w:szCs w:val="22"/>
                <w:lang w:val="en-GB"/>
              </w:rPr>
              <w:t xml:space="preserve">.  </w:t>
            </w:r>
            <w:r w:rsidR="00377384">
              <w:rPr>
                <w:rFonts w:ascii="Arial" w:hAnsi="Arial" w:cs="Arial"/>
                <w:bCs/>
                <w:sz w:val="22"/>
                <w:szCs w:val="22"/>
                <w:lang w:val="en-GB"/>
              </w:rPr>
              <w:t>He suggested that t</w:t>
            </w:r>
            <w:r>
              <w:rPr>
                <w:rFonts w:ascii="Arial" w:hAnsi="Arial" w:cs="Arial"/>
                <w:bCs/>
                <w:sz w:val="22"/>
                <w:szCs w:val="22"/>
                <w:lang w:val="en-GB"/>
              </w:rPr>
              <w:t xml:space="preserve">here should be a written policy re safe parking for the site.  </w:t>
            </w:r>
          </w:p>
          <w:p w14:paraId="0BC81E75" w14:textId="5FDBEA60" w:rsidR="00371379" w:rsidRDefault="00371379" w:rsidP="00ED6EEB">
            <w:pPr>
              <w:rPr>
                <w:rFonts w:ascii="Arial" w:hAnsi="Arial" w:cs="Arial"/>
                <w:bCs/>
                <w:sz w:val="22"/>
                <w:szCs w:val="22"/>
                <w:lang w:val="en-GB"/>
              </w:rPr>
            </w:pPr>
            <w:r>
              <w:rPr>
                <w:rFonts w:ascii="Arial" w:hAnsi="Arial" w:cs="Arial"/>
                <w:bCs/>
                <w:sz w:val="22"/>
                <w:szCs w:val="22"/>
                <w:lang w:val="en-GB"/>
              </w:rPr>
              <w:t>Cllr Worth agreed that the Highways issue had not been properly considered and that a Risk Assessment was needed</w:t>
            </w:r>
            <w:r w:rsidR="009E42D3">
              <w:rPr>
                <w:rFonts w:ascii="Arial" w:hAnsi="Arial" w:cs="Arial"/>
                <w:bCs/>
                <w:sz w:val="22"/>
                <w:szCs w:val="22"/>
                <w:lang w:val="en-GB"/>
              </w:rPr>
              <w:t xml:space="preserve"> as this issue was fundamentally dangerous to all involved.</w:t>
            </w:r>
          </w:p>
          <w:p w14:paraId="12BB3B92" w14:textId="7C30FA71" w:rsidR="009E42D3" w:rsidRDefault="009E42D3" w:rsidP="00ED6EEB">
            <w:pPr>
              <w:rPr>
                <w:rFonts w:ascii="Arial" w:hAnsi="Arial" w:cs="Arial"/>
                <w:bCs/>
                <w:sz w:val="22"/>
                <w:szCs w:val="22"/>
                <w:lang w:val="en-GB"/>
              </w:rPr>
            </w:pPr>
            <w:r>
              <w:rPr>
                <w:rFonts w:ascii="Arial" w:hAnsi="Arial" w:cs="Arial"/>
                <w:bCs/>
                <w:sz w:val="22"/>
                <w:szCs w:val="22"/>
                <w:lang w:val="en-GB"/>
              </w:rPr>
              <w:t xml:space="preserve">Cllr Cordle felt the small </w:t>
            </w:r>
            <w:r w:rsidR="00377384">
              <w:rPr>
                <w:rFonts w:ascii="Arial" w:hAnsi="Arial" w:cs="Arial"/>
                <w:bCs/>
                <w:sz w:val="22"/>
                <w:szCs w:val="22"/>
                <w:lang w:val="en-GB"/>
              </w:rPr>
              <w:t xml:space="preserve">amendments evident in the new application </w:t>
            </w:r>
            <w:r>
              <w:rPr>
                <w:rFonts w:ascii="Arial" w:hAnsi="Arial" w:cs="Arial"/>
                <w:bCs/>
                <w:sz w:val="22"/>
                <w:szCs w:val="22"/>
                <w:lang w:val="en-GB"/>
              </w:rPr>
              <w:t>were not significant</w:t>
            </w:r>
            <w:r w:rsidR="00377384">
              <w:rPr>
                <w:rFonts w:ascii="Arial" w:hAnsi="Arial" w:cs="Arial"/>
                <w:bCs/>
                <w:sz w:val="22"/>
                <w:szCs w:val="22"/>
                <w:lang w:val="en-GB"/>
              </w:rPr>
              <w:t>ly different</w:t>
            </w:r>
            <w:r>
              <w:rPr>
                <w:rFonts w:ascii="Arial" w:hAnsi="Arial" w:cs="Arial"/>
                <w:bCs/>
                <w:sz w:val="22"/>
                <w:szCs w:val="22"/>
                <w:lang w:val="en-GB"/>
              </w:rPr>
              <w:t xml:space="preserve"> to the previous</w:t>
            </w:r>
            <w:r w:rsidR="00377384">
              <w:rPr>
                <w:rFonts w:ascii="Arial" w:hAnsi="Arial" w:cs="Arial"/>
                <w:bCs/>
                <w:sz w:val="22"/>
                <w:szCs w:val="22"/>
                <w:lang w:val="en-GB"/>
              </w:rPr>
              <w:t>ly</w:t>
            </w:r>
            <w:r>
              <w:rPr>
                <w:rFonts w:ascii="Arial" w:hAnsi="Arial" w:cs="Arial"/>
                <w:bCs/>
                <w:sz w:val="22"/>
                <w:szCs w:val="22"/>
                <w:lang w:val="en-GB"/>
              </w:rPr>
              <w:t xml:space="preserve"> refused application and that the roof would have </w:t>
            </w:r>
            <w:proofErr w:type="gramStart"/>
            <w:r>
              <w:rPr>
                <w:rFonts w:ascii="Arial" w:hAnsi="Arial" w:cs="Arial"/>
                <w:bCs/>
                <w:sz w:val="22"/>
                <w:szCs w:val="22"/>
                <w:lang w:val="en-GB"/>
              </w:rPr>
              <w:t>a</w:t>
            </w:r>
            <w:proofErr w:type="gramEnd"/>
            <w:r>
              <w:rPr>
                <w:rFonts w:ascii="Arial" w:hAnsi="Arial" w:cs="Arial"/>
                <w:bCs/>
                <w:sz w:val="22"/>
                <w:szCs w:val="22"/>
                <w:lang w:val="en-GB"/>
              </w:rPr>
              <w:t xml:space="preserve"> </w:t>
            </w:r>
            <w:r w:rsidR="00377384">
              <w:rPr>
                <w:rFonts w:ascii="Arial" w:hAnsi="Arial" w:cs="Arial"/>
                <w:bCs/>
                <w:sz w:val="22"/>
                <w:szCs w:val="22"/>
                <w:lang w:val="en-GB"/>
              </w:rPr>
              <w:t xml:space="preserve">even </w:t>
            </w:r>
            <w:r>
              <w:rPr>
                <w:rFonts w:ascii="Arial" w:hAnsi="Arial" w:cs="Arial"/>
                <w:bCs/>
                <w:sz w:val="22"/>
                <w:szCs w:val="22"/>
                <w:lang w:val="en-GB"/>
              </w:rPr>
              <w:t>large</w:t>
            </w:r>
            <w:r w:rsidR="00377384">
              <w:rPr>
                <w:rFonts w:ascii="Arial" w:hAnsi="Arial" w:cs="Arial"/>
                <w:bCs/>
                <w:sz w:val="22"/>
                <w:szCs w:val="22"/>
                <w:lang w:val="en-GB"/>
              </w:rPr>
              <w:t xml:space="preserve">r </w:t>
            </w:r>
            <w:r>
              <w:rPr>
                <w:rFonts w:ascii="Arial" w:hAnsi="Arial" w:cs="Arial"/>
                <w:bCs/>
                <w:sz w:val="22"/>
                <w:szCs w:val="22"/>
                <w:lang w:val="en-GB"/>
              </w:rPr>
              <w:t xml:space="preserve">impact on </w:t>
            </w:r>
            <w:r w:rsidR="00377384">
              <w:rPr>
                <w:rFonts w:ascii="Arial" w:hAnsi="Arial" w:cs="Arial"/>
                <w:bCs/>
                <w:sz w:val="22"/>
                <w:szCs w:val="22"/>
                <w:lang w:val="en-GB"/>
              </w:rPr>
              <w:t>Conservation Area</w:t>
            </w:r>
            <w:r>
              <w:rPr>
                <w:rFonts w:ascii="Arial" w:hAnsi="Arial" w:cs="Arial"/>
                <w:bCs/>
                <w:sz w:val="22"/>
                <w:szCs w:val="22"/>
                <w:lang w:val="en-GB"/>
              </w:rPr>
              <w:t xml:space="preserve"> and the AONB</w:t>
            </w:r>
            <w:r w:rsidR="00377384">
              <w:rPr>
                <w:rFonts w:ascii="Arial" w:hAnsi="Arial" w:cs="Arial"/>
                <w:bCs/>
                <w:sz w:val="22"/>
                <w:szCs w:val="22"/>
                <w:lang w:val="en-GB"/>
              </w:rPr>
              <w:t xml:space="preserve"> now that it was facing the village hall area</w:t>
            </w:r>
            <w:r>
              <w:rPr>
                <w:rFonts w:ascii="Arial" w:hAnsi="Arial" w:cs="Arial"/>
                <w:bCs/>
                <w:sz w:val="22"/>
                <w:szCs w:val="22"/>
                <w:lang w:val="en-GB"/>
              </w:rPr>
              <w:t>.</w:t>
            </w:r>
          </w:p>
          <w:p w14:paraId="07BF6A93" w14:textId="77777777" w:rsidR="00B53C8C" w:rsidRDefault="00B53C8C" w:rsidP="00ED6EEB">
            <w:pPr>
              <w:rPr>
                <w:rFonts w:ascii="Arial" w:hAnsi="Arial" w:cs="Arial"/>
                <w:bCs/>
                <w:sz w:val="22"/>
                <w:szCs w:val="22"/>
                <w:lang w:val="en-GB"/>
              </w:rPr>
            </w:pPr>
          </w:p>
          <w:p w14:paraId="42C1FC82" w14:textId="61F417DC" w:rsidR="009E42D3" w:rsidRDefault="009E42D3" w:rsidP="009E42D3">
            <w:pPr>
              <w:rPr>
                <w:rFonts w:ascii="Arial" w:hAnsi="Arial" w:cs="Arial"/>
                <w:bCs/>
                <w:sz w:val="22"/>
                <w:szCs w:val="22"/>
                <w:lang w:val="en-GB"/>
              </w:rPr>
            </w:pPr>
            <w:r>
              <w:rPr>
                <w:rFonts w:ascii="Arial" w:hAnsi="Arial" w:cs="Arial"/>
                <w:bCs/>
                <w:sz w:val="22"/>
                <w:szCs w:val="22"/>
                <w:lang w:val="en-GB"/>
              </w:rPr>
              <w:t xml:space="preserve">The Chairman proposed a vote to object to this application on the grounds of its height, size and bulk, its impact on the AONB and </w:t>
            </w:r>
            <w:r w:rsidR="00377384">
              <w:rPr>
                <w:rFonts w:ascii="Arial" w:hAnsi="Arial" w:cs="Arial"/>
                <w:bCs/>
                <w:sz w:val="22"/>
                <w:szCs w:val="22"/>
                <w:lang w:val="en-GB"/>
              </w:rPr>
              <w:t xml:space="preserve">councillors’ grave concerns about the lack of provision for </w:t>
            </w:r>
            <w:r>
              <w:rPr>
                <w:rFonts w:ascii="Arial" w:hAnsi="Arial" w:cs="Arial"/>
                <w:bCs/>
                <w:sz w:val="22"/>
                <w:szCs w:val="22"/>
                <w:lang w:val="en-GB"/>
              </w:rPr>
              <w:t xml:space="preserve">parking/access </w:t>
            </w:r>
            <w:r w:rsidR="00377384">
              <w:rPr>
                <w:rFonts w:ascii="Arial" w:hAnsi="Arial" w:cs="Arial"/>
                <w:bCs/>
                <w:sz w:val="22"/>
                <w:szCs w:val="22"/>
                <w:lang w:val="en-GB"/>
              </w:rPr>
              <w:t>during construction and upon occupation</w:t>
            </w:r>
            <w:r>
              <w:rPr>
                <w:rFonts w:ascii="Arial" w:hAnsi="Arial" w:cs="Arial"/>
                <w:bCs/>
                <w:sz w:val="22"/>
                <w:szCs w:val="22"/>
                <w:lang w:val="en-GB"/>
              </w:rPr>
              <w:t xml:space="preserve">.  Cllrs unanimously </w:t>
            </w:r>
            <w:r w:rsidR="00377384">
              <w:rPr>
                <w:rFonts w:ascii="Arial" w:hAnsi="Arial" w:cs="Arial"/>
                <w:bCs/>
                <w:sz w:val="22"/>
                <w:szCs w:val="22"/>
                <w:lang w:val="en-GB"/>
              </w:rPr>
              <w:t xml:space="preserve">agreed to </w:t>
            </w:r>
            <w:r>
              <w:rPr>
                <w:rFonts w:ascii="Arial" w:hAnsi="Arial" w:cs="Arial"/>
                <w:bCs/>
                <w:sz w:val="22"/>
                <w:szCs w:val="22"/>
                <w:lang w:val="en-GB"/>
              </w:rPr>
              <w:t>object to this application.</w:t>
            </w:r>
          </w:p>
          <w:p w14:paraId="412B1DD5" w14:textId="77777777" w:rsidR="009E42D3" w:rsidRDefault="009E42D3" w:rsidP="009E42D3">
            <w:pPr>
              <w:rPr>
                <w:rFonts w:ascii="Arial" w:hAnsi="Arial" w:cs="Arial"/>
                <w:bCs/>
                <w:sz w:val="22"/>
                <w:szCs w:val="22"/>
                <w:lang w:val="en-GB"/>
              </w:rPr>
            </w:pPr>
            <w:r>
              <w:rPr>
                <w:rFonts w:ascii="Arial" w:hAnsi="Arial" w:cs="Arial"/>
                <w:bCs/>
                <w:sz w:val="22"/>
                <w:szCs w:val="22"/>
                <w:lang w:val="en-GB"/>
              </w:rPr>
              <w:t>The Chairman asked the Clerk to write to Cllr Wayman and request this application is called in.</w:t>
            </w:r>
          </w:p>
          <w:p w14:paraId="02EE4453" w14:textId="77777777" w:rsidR="009E42D3" w:rsidRDefault="009E42D3" w:rsidP="009E42D3">
            <w:pPr>
              <w:rPr>
                <w:rFonts w:ascii="Arial" w:hAnsi="Arial" w:cs="Arial"/>
                <w:bCs/>
                <w:sz w:val="22"/>
                <w:szCs w:val="22"/>
                <w:lang w:val="en-GB"/>
              </w:rPr>
            </w:pPr>
            <w:r>
              <w:rPr>
                <w:rFonts w:ascii="Arial" w:hAnsi="Arial" w:cs="Arial"/>
                <w:bCs/>
                <w:sz w:val="22"/>
                <w:szCs w:val="22"/>
                <w:lang w:val="en-GB"/>
              </w:rPr>
              <w:t>The Clerk will write to the planning department.</w:t>
            </w:r>
          </w:p>
          <w:p w14:paraId="42B056A3" w14:textId="3045DAF9" w:rsidR="009E42D3" w:rsidRPr="001527E0" w:rsidRDefault="009E42D3" w:rsidP="009E42D3">
            <w:pPr>
              <w:rPr>
                <w:rFonts w:ascii="Arial" w:hAnsi="Arial" w:cs="Arial"/>
                <w:bCs/>
                <w:sz w:val="22"/>
                <w:szCs w:val="22"/>
                <w:lang w:val="en-GB"/>
              </w:rPr>
            </w:pPr>
          </w:p>
        </w:tc>
      </w:tr>
      <w:tr w:rsidR="00D43736" w:rsidRPr="005314E0" w14:paraId="7B63260C" w14:textId="77777777" w:rsidTr="007B34C7">
        <w:tc>
          <w:tcPr>
            <w:tcW w:w="709" w:type="dxa"/>
          </w:tcPr>
          <w:p w14:paraId="78AE2562" w14:textId="5D2157BF"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78792D7D" w14:textId="77777777" w:rsidR="00D43736" w:rsidRPr="005314E0" w:rsidRDefault="00D43736" w:rsidP="00D43736">
            <w:pPr>
              <w:tabs>
                <w:tab w:val="left" w:pos="284"/>
              </w:tabs>
              <w:rPr>
                <w:rFonts w:ascii="Arial" w:hAnsi="Arial" w:cs="Arial"/>
                <w:b/>
                <w:sz w:val="22"/>
                <w:szCs w:val="22"/>
                <w:lang w:val="en-GB"/>
              </w:rPr>
            </w:pPr>
            <w:r w:rsidRPr="005314E0">
              <w:rPr>
                <w:rFonts w:ascii="Arial" w:hAnsi="Arial" w:cs="Arial"/>
                <w:b/>
                <w:sz w:val="22"/>
                <w:szCs w:val="22"/>
                <w:lang w:val="en-GB"/>
              </w:rPr>
              <w:t>Finance</w:t>
            </w:r>
          </w:p>
          <w:p w14:paraId="5BD2FEBB" w14:textId="77777777" w:rsidR="00D43736" w:rsidRPr="005314E0" w:rsidRDefault="00D43736" w:rsidP="00D43736">
            <w:pPr>
              <w:tabs>
                <w:tab w:val="left" w:pos="284"/>
              </w:tabs>
              <w:spacing w:after="240"/>
              <w:rPr>
                <w:rFonts w:ascii="Arial" w:hAnsi="Arial" w:cs="Arial"/>
                <w:b/>
                <w:sz w:val="22"/>
                <w:szCs w:val="22"/>
                <w:lang w:val="en-GB"/>
              </w:rPr>
            </w:pPr>
            <w:r w:rsidRPr="005314E0">
              <w:rPr>
                <w:rFonts w:ascii="Arial" w:hAnsi="Arial" w:cs="Arial"/>
                <w:b/>
                <w:sz w:val="22"/>
                <w:szCs w:val="22"/>
                <w:lang w:val="en-GB"/>
              </w:rPr>
              <w:t>Accounts.</w:t>
            </w:r>
          </w:p>
          <w:p w14:paraId="4883428B" w14:textId="5606F525" w:rsidR="00D43736" w:rsidRDefault="00D43736" w:rsidP="00D43736">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Councillors noted the bank balance for Teffont Parish Council which was £</w:t>
            </w:r>
            <w:r w:rsidR="00935AB7">
              <w:rPr>
                <w:rFonts w:ascii="Arial" w:hAnsi="Arial" w:cs="Arial"/>
                <w:sz w:val="22"/>
                <w:szCs w:val="22"/>
                <w:lang w:val="en-GB"/>
              </w:rPr>
              <w:t>16417.39</w:t>
            </w:r>
          </w:p>
          <w:p w14:paraId="6E9CBCF0" w14:textId="132342CA" w:rsidR="00D43736" w:rsidRPr="00500673" w:rsidRDefault="00D43736" w:rsidP="00D43736">
            <w:pPr>
              <w:pStyle w:val="ListParagraph"/>
              <w:numPr>
                <w:ilvl w:val="1"/>
                <w:numId w:val="14"/>
              </w:numPr>
              <w:tabs>
                <w:tab w:val="left" w:pos="284"/>
              </w:tabs>
              <w:rPr>
                <w:rFonts w:ascii="Arial" w:hAnsi="Arial" w:cs="Arial"/>
                <w:sz w:val="22"/>
                <w:szCs w:val="22"/>
                <w:lang w:val="en-GB"/>
              </w:rPr>
            </w:pPr>
            <w:r w:rsidRPr="0050113C">
              <w:rPr>
                <w:rFonts w:ascii="Arial" w:hAnsi="Arial" w:cs="Arial"/>
                <w:sz w:val="22"/>
                <w:szCs w:val="22"/>
                <w:lang w:val="en-GB"/>
              </w:rPr>
              <w:t>Cllrs noted that the balance agreed with the account figures prepared by the RFO and are theref</w:t>
            </w:r>
            <w:r>
              <w:rPr>
                <w:rFonts w:ascii="Arial" w:hAnsi="Arial" w:cs="Arial"/>
                <w:sz w:val="22"/>
                <w:szCs w:val="22"/>
                <w:lang w:val="en-GB"/>
              </w:rPr>
              <w:t>o</w:t>
            </w:r>
            <w:r w:rsidR="00B53C8C">
              <w:rPr>
                <w:rFonts w:ascii="Arial" w:hAnsi="Arial" w:cs="Arial"/>
                <w:sz w:val="22"/>
                <w:szCs w:val="22"/>
                <w:lang w:val="en-GB"/>
              </w:rPr>
              <w:t>re properly reconciled as at 10</w:t>
            </w:r>
            <w:r w:rsidR="00B53C8C" w:rsidRPr="00B53C8C">
              <w:rPr>
                <w:rFonts w:ascii="Arial" w:hAnsi="Arial" w:cs="Arial"/>
                <w:sz w:val="22"/>
                <w:szCs w:val="22"/>
                <w:vertAlign w:val="superscript"/>
                <w:lang w:val="en-GB"/>
              </w:rPr>
              <w:t>th</w:t>
            </w:r>
            <w:r w:rsidR="00B53C8C">
              <w:rPr>
                <w:rFonts w:ascii="Arial" w:hAnsi="Arial" w:cs="Arial"/>
                <w:sz w:val="22"/>
                <w:szCs w:val="22"/>
                <w:lang w:val="en-GB"/>
              </w:rPr>
              <w:t xml:space="preserve"> September 2019</w:t>
            </w:r>
            <w:r w:rsidRPr="0050113C">
              <w:rPr>
                <w:rFonts w:ascii="Arial" w:hAnsi="Arial" w:cs="Arial"/>
                <w:sz w:val="22"/>
                <w:szCs w:val="22"/>
                <w:lang w:val="en-GB"/>
              </w:rPr>
              <w:t>.</w:t>
            </w:r>
          </w:p>
          <w:p w14:paraId="0E09395A" w14:textId="259B63C3" w:rsidR="00D43736" w:rsidRDefault="00D43736" w:rsidP="00D43736">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Councillors reviewed the financial forecast for</w:t>
            </w:r>
            <w:r w:rsidR="00B53C8C">
              <w:rPr>
                <w:rFonts w:ascii="Arial" w:hAnsi="Arial" w:cs="Arial"/>
                <w:sz w:val="22"/>
                <w:szCs w:val="22"/>
                <w:lang w:val="en-GB"/>
              </w:rPr>
              <w:t xml:space="preserve"> the year ending 2020</w:t>
            </w:r>
            <w:r>
              <w:rPr>
                <w:rFonts w:ascii="Arial" w:hAnsi="Arial" w:cs="Arial"/>
                <w:sz w:val="22"/>
                <w:szCs w:val="22"/>
                <w:lang w:val="en-GB"/>
              </w:rPr>
              <w:t>.</w:t>
            </w:r>
          </w:p>
          <w:p w14:paraId="12E9F668" w14:textId="77777777" w:rsidR="00D43736" w:rsidRDefault="00D43736" w:rsidP="00D43736">
            <w:pPr>
              <w:pStyle w:val="ListParagraph"/>
              <w:numPr>
                <w:ilvl w:val="1"/>
                <w:numId w:val="14"/>
              </w:numPr>
              <w:tabs>
                <w:tab w:val="left" w:pos="284"/>
              </w:tabs>
              <w:rPr>
                <w:rFonts w:ascii="Arial" w:hAnsi="Arial" w:cs="Arial"/>
                <w:sz w:val="22"/>
                <w:szCs w:val="22"/>
                <w:lang w:val="en-GB"/>
              </w:rPr>
            </w:pPr>
            <w:r>
              <w:rPr>
                <w:rFonts w:ascii="Arial" w:hAnsi="Arial" w:cs="Arial"/>
                <w:sz w:val="22"/>
                <w:szCs w:val="22"/>
                <w:lang w:val="en-GB"/>
              </w:rPr>
              <w:t>Cllrs</w:t>
            </w:r>
            <w:r w:rsidRPr="005314E0">
              <w:rPr>
                <w:rFonts w:ascii="Arial" w:hAnsi="Arial" w:cs="Arial"/>
                <w:sz w:val="22"/>
                <w:szCs w:val="22"/>
                <w:lang w:val="en-GB"/>
              </w:rPr>
              <w:t xml:space="preserve"> noted the payments made from the Council account since the last meeting.</w:t>
            </w:r>
          </w:p>
          <w:p w14:paraId="554EF346" w14:textId="151DCF66" w:rsidR="00B53C8C" w:rsidRPr="005314E0" w:rsidRDefault="00B53C8C" w:rsidP="00B53C8C">
            <w:pPr>
              <w:pStyle w:val="ListParagraph"/>
              <w:tabs>
                <w:tab w:val="left" w:pos="284"/>
              </w:tabs>
              <w:rPr>
                <w:rFonts w:ascii="Arial" w:hAnsi="Arial" w:cs="Arial"/>
                <w:sz w:val="22"/>
                <w:szCs w:val="22"/>
                <w:lang w:val="en-GB"/>
              </w:rPr>
            </w:pPr>
            <w:r>
              <w:rPr>
                <w:rFonts w:ascii="Arial" w:hAnsi="Arial" w:cs="Arial"/>
                <w:sz w:val="22"/>
                <w:szCs w:val="22"/>
                <w:lang w:val="en-GB"/>
              </w:rPr>
              <w:t>Cheque to Wiltshire Council for attendance at Planning workshop</w:t>
            </w:r>
          </w:p>
          <w:p w14:paraId="349EBCEA" w14:textId="77777777" w:rsidR="00D43736" w:rsidRPr="005314E0" w:rsidRDefault="00D43736" w:rsidP="00D43736">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Councillors approved payments due</w:t>
            </w:r>
            <w:r>
              <w:rPr>
                <w:rFonts w:ascii="Arial" w:hAnsi="Arial" w:cs="Arial"/>
                <w:sz w:val="22"/>
                <w:szCs w:val="22"/>
                <w:lang w:val="en-GB"/>
              </w:rPr>
              <w:t>.</w:t>
            </w:r>
            <w:r w:rsidRPr="005314E0">
              <w:rPr>
                <w:rFonts w:ascii="Arial" w:hAnsi="Arial" w:cs="Arial"/>
                <w:sz w:val="22"/>
                <w:szCs w:val="22"/>
                <w:lang w:val="en-GB"/>
              </w:rPr>
              <w:t xml:space="preserve"> </w:t>
            </w:r>
          </w:p>
          <w:p w14:paraId="4BDD145E" w14:textId="77777777" w:rsidR="00D43736" w:rsidRDefault="00D43736" w:rsidP="00D43736">
            <w:pPr>
              <w:tabs>
                <w:tab w:val="left" w:pos="284"/>
              </w:tabs>
              <w:rPr>
                <w:rFonts w:ascii="Arial" w:hAnsi="Arial" w:cs="Arial"/>
                <w:b/>
                <w:sz w:val="22"/>
                <w:szCs w:val="22"/>
                <w:lang w:val="en-GB"/>
              </w:rPr>
            </w:pPr>
          </w:p>
        </w:tc>
      </w:tr>
      <w:tr w:rsidR="00D43736" w:rsidRPr="005314E0" w14:paraId="5AF80DB5" w14:textId="77777777" w:rsidTr="007B34C7">
        <w:tc>
          <w:tcPr>
            <w:tcW w:w="709" w:type="dxa"/>
          </w:tcPr>
          <w:p w14:paraId="399FB8B6" w14:textId="77777777"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7C80F09F" w14:textId="77777777" w:rsidR="00D43736" w:rsidRDefault="00F700C2" w:rsidP="00D43736">
            <w:pPr>
              <w:tabs>
                <w:tab w:val="left" w:pos="284"/>
              </w:tabs>
              <w:rPr>
                <w:rFonts w:ascii="Arial" w:hAnsi="Arial" w:cs="Arial"/>
                <w:b/>
                <w:sz w:val="22"/>
                <w:szCs w:val="22"/>
                <w:lang w:val="en-GB"/>
              </w:rPr>
            </w:pPr>
            <w:r>
              <w:rPr>
                <w:rFonts w:ascii="Arial" w:hAnsi="Arial" w:cs="Arial"/>
                <w:b/>
                <w:sz w:val="22"/>
                <w:szCs w:val="22"/>
                <w:lang w:val="en-GB"/>
              </w:rPr>
              <w:t>R2 funds allocation</w:t>
            </w:r>
          </w:p>
          <w:p w14:paraId="799C01DD" w14:textId="77777777" w:rsidR="00A45DAE" w:rsidRDefault="00A45DAE" w:rsidP="00D43736">
            <w:pPr>
              <w:tabs>
                <w:tab w:val="left" w:pos="284"/>
              </w:tabs>
              <w:rPr>
                <w:rFonts w:ascii="Arial" w:hAnsi="Arial" w:cs="Arial"/>
                <w:sz w:val="22"/>
                <w:szCs w:val="22"/>
                <w:lang w:val="en-GB"/>
              </w:rPr>
            </w:pPr>
            <w:r>
              <w:rPr>
                <w:rFonts w:ascii="Arial" w:hAnsi="Arial" w:cs="Arial"/>
                <w:sz w:val="22"/>
                <w:szCs w:val="22"/>
                <w:lang w:val="en-GB"/>
              </w:rPr>
              <w:t>The proposals put forward for funding were discussed.</w:t>
            </w:r>
          </w:p>
          <w:p w14:paraId="71007018" w14:textId="77777777" w:rsidR="00A45DAE" w:rsidRPr="00A45DAE" w:rsidRDefault="00A45DAE" w:rsidP="00A45DAE">
            <w:pPr>
              <w:pStyle w:val="ListParagraph"/>
              <w:numPr>
                <w:ilvl w:val="0"/>
                <w:numId w:val="30"/>
              </w:numPr>
              <w:tabs>
                <w:tab w:val="left" w:pos="284"/>
              </w:tabs>
              <w:rPr>
                <w:rFonts w:ascii="Arial" w:hAnsi="Arial" w:cs="Arial"/>
                <w:sz w:val="22"/>
                <w:szCs w:val="22"/>
                <w:lang w:val="en-GB"/>
              </w:rPr>
            </w:pPr>
            <w:r w:rsidRPr="00A45DAE">
              <w:rPr>
                <w:rFonts w:ascii="Arial" w:hAnsi="Arial" w:cs="Arial"/>
                <w:sz w:val="22"/>
                <w:szCs w:val="22"/>
                <w:lang w:val="en-GB"/>
              </w:rPr>
              <w:t>20mph zone to be considered later in the meeting.</w:t>
            </w:r>
          </w:p>
          <w:p w14:paraId="38D94FD1" w14:textId="3E9541AA" w:rsidR="00A45DAE" w:rsidRDefault="00A45DAE" w:rsidP="00A45DAE">
            <w:pPr>
              <w:pStyle w:val="ListParagraph"/>
              <w:numPr>
                <w:ilvl w:val="0"/>
                <w:numId w:val="30"/>
              </w:numPr>
              <w:tabs>
                <w:tab w:val="left" w:pos="284"/>
              </w:tabs>
              <w:rPr>
                <w:rFonts w:ascii="Arial" w:hAnsi="Arial" w:cs="Arial"/>
                <w:sz w:val="22"/>
                <w:szCs w:val="22"/>
                <w:lang w:val="en-GB"/>
              </w:rPr>
            </w:pPr>
            <w:r w:rsidRPr="00A45DAE">
              <w:rPr>
                <w:rFonts w:ascii="Arial" w:hAnsi="Arial" w:cs="Arial"/>
                <w:sz w:val="22"/>
                <w:szCs w:val="22"/>
                <w:lang w:val="en-GB"/>
              </w:rPr>
              <w:t>Positioning the refurbished bench – it was considered to be minimal cost to do this.  Cllrs put a limit of £250</w:t>
            </w:r>
            <w:r w:rsidR="00377384">
              <w:rPr>
                <w:rFonts w:ascii="Arial" w:hAnsi="Arial" w:cs="Arial"/>
                <w:sz w:val="22"/>
                <w:szCs w:val="22"/>
                <w:lang w:val="en-GB"/>
              </w:rPr>
              <w:t xml:space="preserve"> on the project and agreed to allocate these funds</w:t>
            </w:r>
            <w:r w:rsidRPr="00A45DAE">
              <w:rPr>
                <w:rFonts w:ascii="Arial" w:hAnsi="Arial" w:cs="Arial"/>
                <w:sz w:val="22"/>
                <w:szCs w:val="22"/>
                <w:lang w:val="en-GB"/>
              </w:rPr>
              <w:t>.</w:t>
            </w:r>
          </w:p>
          <w:p w14:paraId="03D7CB96" w14:textId="68D0A57C" w:rsidR="00A45DAE" w:rsidRDefault="00A45DAE" w:rsidP="00A45DAE">
            <w:pPr>
              <w:pStyle w:val="ListParagraph"/>
              <w:numPr>
                <w:ilvl w:val="0"/>
                <w:numId w:val="30"/>
              </w:numPr>
              <w:tabs>
                <w:tab w:val="left" w:pos="284"/>
              </w:tabs>
              <w:rPr>
                <w:rFonts w:ascii="Arial" w:hAnsi="Arial" w:cs="Arial"/>
                <w:sz w:val="22"/>
                <w:szCs w:val="22"/>
                <w:lang w:val="en-GB"/>
              </w:rPr>
            </w:pPr>
            <w:r>
              <w:rPr>
                <w:rFonts w:ascii="Arial" w:hAnsi="Arial" w:cs="Arial"/>
                <w:sz w:val="22"/>
                <w:szCs w:val="22"/>
                <w:lang w:val="en-GB"/>
              </w:rPr>
              <w:t>Footpaths – no figures yet but money can be allocated for the footpaths.</w:t>
            </w:r>
            <w:r w:rsidR="00377384">
              <w:rPr>
                <w:rFonts w:ascii="Arial" w:hAnsi="Arial" w:cs="Arial"/>
                <w:sz w:val="22"/>
                <w:szCs w:val="22"/>
                <w:lang w:val="en-GB"/>
              </w:rPr>
              <w:t xml:space="preserve"> Cllr Blamey will produce a budget for improvement work running over the next two or three years.</w:t>
            </w:r>
          </w:p>
          <w:p w14:paraId="08A9F7FC" w14:textId="77777777" w:rsidR="00A45DAE" w:rsidRPr="00A45DAE" w:rsidRDefault="00A45DAE" w:rsidP="00A45DAE">
            <w:pPr>
              <w:pStyle w:val="ListParagraph"/>
              <w:numPr>
                <w:ilvl w:val="0"/>
                <w:numId w:val="30"/>
              </w:numPr>
              <w:tabs>
                <w:tab w:val="left" w:pos="284"/>
              </w:tabs>
              <w:rPr>
                <w:rFonts w:ascii="Arial" w:hAnsi="Arial" w:cs="Arial"/>
                <w:sz w:val="22"/>
                <w:szCs w:val="22"/>
                <w:lang w:val="en-GB"/>
              </w:rPr>
            </w:pPr>
            <w:r>
              <w:rPr>
                <w:rFonts w:ascii="Arial" w:hAnsi="Arial" w:cs="Arial"/>
                <w:sz w:val="22"/>
                <w:szCs w:val="22"/>
                <w:lang w:val="en-GB"/>
              </w:rPr>
              <w:t>Chain fencing around village green.  Cllr Cordle agreed to look at what needed doing and suggest some alternatives for the next meeting with costs.</w:t>
            </w:r>
          </w:p>
          <w:p w14:paraId="3F7DDF9B" w14:textId="5A00DC88" w:rsidR="00D43736" w:rsidRPr="00EA78B6" w:rsidRDefault="00D43736" w:rsidP="00D43736">
            <w:pPr>
              <w:tabs>
                <w:tab w:val="left" w:pos="284"/>
              </w:tabs>
              <w:rPr>
                <w:rFonts w:ascii="Arial" w:hAnsi="Arial"/>
                <w:sz w:val="22"/>
                <w:lang w:val="en-GB"/>
              </w:rPr>
            </w:pPr>
          </w:p>
        </w:tc>
      </w:tr>
      <w:tr w:rsidR="00D43736" w:rsidRPr="005314E0" w14:paraId="73CEC6DC" w14:textId="77777777" w:rsidTr="007B34C7">
        <w:tc>
          <w:tcPr>
            <w:tcW w:w="709" w:type="dxa"/>
          </w:tcPr>
          <w:p w14:paraId="2BDDE5DF" w14:textId="77777777"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3E782B5D" w14:textId="77777777" w:rsidR="00D43736" w:rsidRDefault="00F700C2" w:rsidP="00D43736">
            <w:pPr>
              <w:tabs>
                <w:tab w:val="left" w:pos="284"/>
              </w:tabs>
              <w:rPr>
                <w:rFonts w:ascii="Arial" w:hAnsi="Arial" w:cs="Arial"/>
                <w:b/>
                <w:sz w:val="22"/>
                <w:szCs w:val="22"/>
                <w:lang w:val="en-GB"/>
              </w:rPr>
            </w:pPr>
            <w:r>
              <w:rPr>
                <w:rFonts w:ascii="Arial" w:hAnsi="Arial" w:cs="Arial"/>
                <w:b/>
                <w:sz w:val="22"/>
                <w:szCs w:val="22"/>
                <w:lang w:val="en-GB"/>
              </w:rPr>
              <w:t>Teffont Website</w:t>
            </w:r>
          </w:p>
          <w:p w14:paraId="2EE4E2CE" w14:textId="77777777" w:rsidR="00865947" w:rsidRDefault="00865947" w:rsidP="00D43736">
            <w:pPr>
              <w:tabs>
                <w:tab w:val="left" w:pos="284"/>
              </w:tabs>
              <w:rPr>
                <w:rFonts w:ascii="Arial" w:hAnsi="Arial" w:cs="Arial"/>
                <w:sz w:val="22"/>
                <w:szCs w:val="22"/>
                <w:lang w:val="en-GB"/>
              </w:rPr>
            </w:pPr>
            <w:r>
              <w:rPr>
                <w:rFonts w:ascii="Arial" w:hAnsi="Arial" w:cs="Arial"/>
                <w:sz w:val="22"/>
                <w:szCs w:val="22"/>
                <w:lang w:val="en-GB"/>
              </w:rPr>
              <w:t>Not discussed, Cllr Aspden away</w:t>
            </w:r>
          </w:p>
          <w:p w14:paraId="7AC85E18" w14:textId="3BA11D11" w:rsidR="00865947" w:rsidRPr="00865947" w:rsidRDefault="00865947" w:rsidP="00D43736">
            <w:pPr>
              <w:tabs>
                <w:tab w:val="left" w:pos="284"/>
              </w:tabs>
              <w:rPr>
                <w:rFonts w:ascii="Arial" w:hAnsi="Arial" w:cs="Arial"/>
                <w:sz w:val="22"/>
                <w:szCs w:val="22"/>
                <w:lang w:val="en-GB"/>
              </w:rPr>
            </w:pPr>
          </w:p>
        </w:tc>
      </w:tr>
      <w:tr w:rsidR="00D43736" w:rsidRPr="005314E0" w14:paraId="1CA4E125" w14:textId="77777777" w:rsidTr="007B34C7">
        <w:tc>
          <w:tcPr>
            <w:tcW w:w="709" w:type="dxa"/>
          </w:tcPr>
          <w:p w14:paraId="56C5D577" w14:textId="1DDDB335"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2045E364" w14:textId="77777777" w:rsidR="00D43736" w:rsidRDefault="00F700C2" w:rsidP="00D43736">
            <w:pPr>
              <w:tabs>
                <w:tab w:val="left" w:pos="284"/>
              </w:tabs>
              <w:rPr>
                <w:rFonts w:ascii="Arial" w:hAnsi="Arial" w:cs="Arial"/>
                <w:b/>
                <w:sz w:val="22"/>
                <w:szCs w:val="22"/>
                <w:lang w:val="en-GB"/>
              </w:rPr>
            </w:pPr>
            <w:r>
              <w:rPr>
                <w:rFonts w:ascii="Arial" w:hAnsi="Arial" w:cs="Arial"/>
                <w:b/>
                <w:sz w:val="22"/>
                <w:szCs w:val="22"/>
                <w:lang w:val="en-GB"/>
              </w:rPr>
              <w:t>Update on Teffont footpaths</w:t>
            </w:r>
          </w:p>
          <w:p w14:paraId="15AA08C4" w14:textId="14F7C34A" w:rsidR="004530DF" w:rsidRDefault="00EA78B6" w:rsidP="00D43736">
            <w:pPr>
              <w:tabs>
                <w:tab w:val="left" w:pos="284"/>
              </w:tabs>
              <w:rPr>
                <w:rFonts w:ascii="Arial" w:hAnsi="Arial" w:cs="Arial"/>
                <w:sz w:val="22"/>
                <w:szCs w:val="22"/>
                <w:lang w:val="en-GB"/>
              </w:rPr>
            </w:pPr>
            <w:r>
              <w:rPr>
                <w:rFonts w:ascii="Arial" w:hAnsi="Arial" w:cs="Arial"/>
                <w:sz w:val="22"/>
                <w:szCs w:val="22"/>
                <w:lang w:val="en-GB"/>
              </w:rPr>
              <w:t xml:space="preserve">Cllr Blamey presented a detailed report on the footpaths.  </w:t>
            </w:r>
            <w:r w:rsidR="004530DF">
              <w:rPr>
                <w:rFonts w:ascii="Arial" w:hAnsi="Arial" w:cs="Arial"/>
                <w:sz w:val="22"/>
                <w:szCs w:val="22"/>
                <w:lang w:val="en-GB"/>
              </w:rPr>
              <w:t>This report is attached.</w:t>
            </w:r>
          </w:p>
          <w:p w14:paraId="5B236FFD" w14:textId="371F0D43" w:rsidR="00EA78B6" w:rsidRDefault="00EA78B6" w:rsidP="00D43736">
            <w:pPr>
              <w:tabs>
                <w:tab w:val="left" w:pos="284"/>
              </w:tabs>
              <w:rPr>
                <w:rFonts w:ascii="Arial" w:hAnsi="Arial" w:cs="Arial"/>
                <w:sz w:val="22"/>
                <w:szCs w:val="22"/>
                <w:lang w:val="en-GB"/>
              </w:rPr>
            </w:pPr>
            <w:r>
              <w:rPr>
                <w:rFonts w:ascii="Arial" w:hAnsi="Arial" w:cs="Arial"/>
                <w:sz w:val="22"/>
                <w:szCs w:val="22"/>
                <w:lang w:val="en-GB"/>
              </w:rPr>
              <w:t>He requested Mrs Faulkner be thanked for her hard work on Teff 8 including 2 smart new gates and that funds could be set aside for “Seeds 4 Success” who have helped over the summer.  This was agreed.</w:t>
            </w:r>
          </w:p>
          <w:p w14:paraId="7E9B0893" w14:textId="3A90AC01" w:rsidR="00EA78B6" w:rsidRPr="00EA78B6" w:rsidRDefault="00EA78B6" w:rsidP="00D43736">
            <w:pPr>
              <w:tabs>
                <w:tab w:val="left" w:pos="284"/>
              </w:tabs>
              <w:rPr>
                <w:rFonts w:ascii="Arial" w:hAnsi="Arial" w:cs="Arial"/>
                <w:sz w:val="22"/>
                <w:szCs w:val="22"/>
                <w:lang w:val="en-GB"/>
              </w:rPr>
            </w:pPr>
          </w:p>
        </w:tc>
      </w:tr>
      <w:tr w:rsidR="00353303" w:rsidRPr="005314E0" w14:paraId="0ABA3A2F" w14:textId="77777777" w:rsidTr="007B34C7">
        <w:tc>
          <w:tcPr>
            <w:tcW w:w="709" w:type="dxa"/>
          </w:tcPr>
          <w:p w14:paraId="28B0B765" w14:textId="44E67A44" w:rsidR="00353303" w:rsidRPr="00992237" w:rsidRDefault="00353303" w:rsidP="00D43736">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5D30BED6" w14:textId="77777777" w:rsidR="00353303" w:rsidRDefault="00AA60F8" w:rsidP="00D43736">
            <w:pPr>
              <w:tabs>
                <w:tab w:val="left" w:pos="284"/>
              </w:tabs>
              <w:rPr>
                <w:rFonts w:ascii="Arial" w:hAnsi="Arial" w:cs="Arial"/>
                <w:b/>
                <w:sz w:val="22"/>
                <w:szCs w:val="22"/>
                <w:lang w:val="en-GB"/>
              </w:rPr>
            </w:pPr>
            <w:r>
              <w:rPr>
                <w:rFonts w:ascii="Arial" w:hAnsi="Arial" w:cs="Arial"/>
                <w:b/>
                <w:sz w:val="22"/>
                <w:szCs w:val="22"/>
                <w:lang w:val="en-GB"/>
              </w:rPr>
              <w:t>Implementation of 20mph zones in Magna and Evias.</w:t>
            </w:r>
          </w:p>
          <w:p w14:paraId="76BC43B6" w14:textId="6C442D95" w:rsidR="00865947" w:rsidRDefault="00EA78B6" w:rsidP="00D43736">
            <w:pPr>
              <w:tabs>
                <w:tab w:val="left" w:pos="284"/>
              </w:tabs>
              <w:rPr>
                <w:rFonts w:ascii="Arial" w:hAnsi="Arial" w:cs="Arial"/>
                <w:sz w:val="22"/>
                <w:szCs w:val="22"/>
                <w:lang w:val="en-GB"/>
              </w:rPr>
            </w:pPr>
            <w:r>
              <w:rPr>
                <w:rFonts w:ascii="Arial" w:hAnsi="Arial" w:cs="Arial"/>
                <w:sz w:val="22"/>
                <w:szCs w:val="22"/>
                <w:lang w:val="en-GB"/>
              </w:rPr>
              <w:t>The Chairman informed Cllrs that the estimated costs to implement the 20mph zones were £5</w:t>
            </w:r>
            <w:r w:rsidR="00377384">
              <w:rPr>
                <w:rFonts w:ascii="Arial" w:hAnsi="Arial" w:cs="Arial"/>
                <w:sz w:val="22"/>
                <w:szCs w:val="22"/>
                <w:lang w:val="en-GB"/>
              </w:rPr>
              <w:t>,</w:t>
            </w:r>
            <w:r>
              <w:rPr>
                <w:rFonts w:ascii="Arial" w:hAnsi="Arial" w:cs="Arial"/>
                <w:sz w:val="22"/>
                <w:szCs w:val="22"/>
                <w:lang w:val="en-GB"/>
              </w:rPr>
              <w:t>500, of which £1000 had already been agreed by Cllrs and paid.</w:t>
            </w:r>
          </w:p>
          <w:p w14:paraId="01CE7645" w14:textId="77777777" w:rsidR="00EA78B6" w:rsidRDefault="00EA78B6" w:rsidP="00D43736">
            <w:pPr>
              <w:tabs>
                <w:tab w:val="left" w:pos="284"/>
              </w:tabs>
              <w:rPr>
                <w:rFonts w:ascii="Arial" w:hAnsi="Arial" w:cs="Arial"/>
                <w:sz w:val="22"/>
                <w:szCs w:val="22"/>
                <w:lang w:val="en-GB"/>
              </w:rPr>
            </w:pPr>
            <w:r>
              <w:rPr>
                <w:rFonts w:ascii="Arial" w:hAnsi="Arial" w:cs="Arial"/>
                <w:sz w:val="22"/>
                <w:szCs w:val="22"/>
                <w:lang w:val="en-GB"/>
              </w:rPr>
              <w:t xml:space="preserve">Cllrs agreed to support the proposal and asked the Clerk to write requesting final figures and that the zones are installed.  Cllr Deane asked that the Clerk also request an estimate for a </w:t>
            </w:r>
            <w:r w:rsidR="00377384">
              <w:rPr>
                <w:rFonts w:ascii="Arial" w:hAnsi="Arial" w:cs="Arial"/>
                <w:sz w:val="22"/>
                <w:szCs w:val="22"/>
                <w:lang w:val="en-GB"/>
              </w:rPr>
              <w:t>‘</w:t>
            </w:r>
            <w:r>
              <w:rPr>
                <w:rFonts w:ascii="Arial" w:hAnsi="Arial" w:cs="Arial"/>
                <w:sz w:val="22"/>
                <w:szCs w:val="22"/>
                <w:lang w:val="en-GB"/>
              </w:rPr>
              <w:t>platform</w:t>
            </w:r>
            <w:r w:rsidR="00377384">
              <w:rPr>
                <w:rFonts w:ascii="Arial" w:hAnsi="Arial" w:cs="Arial"/>
                <w:sz w:val="22"/>
                <w:szCs w:val="22"/>
                <w:lang w:val="en-GB"/>
              </w:rPr>
              <w:t>’ to be constructed on the road</w:t>
            </w:r>
            <w:r>
              <w:rPr>
                <w:rFonts w:ascii="Arial" w:hAnsi="Arial" w:cs="Arial"/>
                <w:sz w:val="22"/>
                <w:szCs w:val="22"/>
                <w:lang w:val="en-GB"/>
              </w:rPr>
              <w:t xml:space="preserve"> into the village </w:t>
            </w:r>
            <w:r w:rsidR="00377384">
              <w:rPr>
                <w:rFonts w:ascii="Arial" w:hAnsi="Arial" w:cs="Arial"/>
                <w:sz w:val="22"/>
                <w:szCs w:val="22"/>
                <w:lang w:val="en-GB"/>
              </w:rPr>
              <w:t>from the A303 in order</w:t>
            </w:r>
            <w:r>
              <w:rPr>
                <w:rFonts w:ascii="Arial" w:hAnsi="Arial" w:cs="Arial"/>
                <w:sz w:val="22"/>
                <w:szCs w:val="22"/>
                <w:lang w:val="en-GB"/>
              </w:rPr>
              <w:t xml:space="preserve"> to try and further slow traffic coming off the A303 into the village.</w:t>
            </w:r>
          </w:p>
          <w:p w14:paraId="1E785DFB" w14:textId="0E95A518" w:rsidR="00F15818" w:rsidRPr="00865947" w:rsidRDefault="00F15818" w:rsidP="00D43736">
            <w:pPr>
              <w:tabs>
                <w:tab w:val="left" w:pos="284"/>
              </w:tabs>
              <w:rPr>
                <w:rFonts w:ascii="Arial" w:hAnsi="Arial" w:cs="Arial"/>
                <w:sz w:val="22"/>
                <w:szCs w:val="22"/>
                <w:lang w:val="en-GB"/>
              </w:rPr>
            </w:pPr>
          </w:p>
        </w:tc>
      </w:tr>
      <w:tr w:rsidR="00353303" w:rsidRPr="005314E0" w14:paraId="69B820D1" w14:textId="77777777" w:rsidTr="007B34C7">
        <w:tc>
          <w:tcPr>
            <w:tcW w:w="709" w:type="dxa"/>
          </w:tcPr>
          <w:p w14:paraId="62FA13F7" w14:textId="2F7E9202" w:rsidR="00353303" w:rsidRPr="00992237" w:rsidRDefault="00353303" w:rsidP="00D43736">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0F7CEBD2" w14:textId="77777777" w:rsidR="00353303" w:rsidRDefault="00353303" w:rsidP="00353303">
            <w:pPr>
              <w:rPr>
                <w:rFonts w:ascii="Arial" w:hAnsi="Arial" w:cs="Arial"/>
                <w:sz w:val="22"/>
                <w:szCs w:val="22"/>
              </w:rPr>
            </w:pPr>
            <w:r w:rsidRPr="005314E0">
              <w:rPr>
                <w:rFonts w:ascii="Arial" w:hAnsi="Arial" w:cs="Arial"/>
                <w:b/>
                <w:bCs/>
                <w:sz w:val="22"/>
                <w:szCs w:val="22"/>
                <w:lang w:val="en-GB"/>
              </w:rPr>
              <w:t>Clerk’s report.</w:t>
            </w:r>
            <w:r w:rsidRPr="005314E0">
              <w:rPr>
                <w:rFonts w:ascii="Arial" w:hAnsi="Arial" w:cs="Arial"/>
                <w:sz w:val="22"/>
                <w:szCs w:val="22"/>
              </w:rPr>
              <w:t xml:space="preserve"> </w:t>
            </w:r>
          </w:p>
          <w:p w14:paraId="4DD5DD36" w14:textId="0D7B5A43" w:rsidR="00865947" w:rsidRDefault="00865947" w:rsidP="00353303">
            <w:pPr>
              <w:rPr>
                <w:rFonts w:ascii="Arial" w:hAnsi="Arial" w:cs="Arial"/>
                <w:sz w:val="22"/>
                <w:szCs w:val="22"/>
              </w:rPr>
            </w:pPr>
            <w:r>
              <w:rPr>
                <w:rFonts w:ascii="Arial" w:hAnsi="Arial" w:cs="Arial"/>
                <w:sz w:val="22"/>
                <w:szCs w:val="22"/>
              </w:rPr>
              <w:t>The Clerk reported that the First Aid Courses were going well.  The Chairman asked how many villagers would now be qualified first aiders.  The Clerk suggested there would be about 40 villagers over the three training sessions.</w:t>
            </w:r>
            <w:r w:rsidR="00377384">
              <w:rPr>
                <w:rFonts w:ascii="Arial" w:hAnsi="Arial" w:cs="Arial"/>
                <w:sz w:val="22"/>
                <w:szCs w:val="22"/>
              </w:rPr>
              <w:t xml:space="preserve"> Councillors welcomed this news.</w:t>
            </w:r>
          </w:p>
          <w:p w14:paraId="13A831A6" w14:textId="77777777" w:rsidR="004704D7" w:rsidRDefault="004704D7" w:rsidP="00353303">
            <w:pPr>
              <w:rPr>
                <w:rFonts w:ascii="Arial" w:hAnsi="Arial" w:cs="Arial"/>
                <w:sz w:val="22"/>
                <w:szCs w:val="22"/>
              </w:rPr>
            </w:pPr>
          </w:p>
          <w:p w14:paraId="5B70DBAC" w14:textId="77777777" w:rsidR="00865947" w:rsidRDefault="004704D7" w:rsidP="00353303">
            <w:pPr>
              <w:rPr>
                <w:rFonts w:ascii="Arial" w:hAnsi="Arial" w:cs="Arial"/>
                <w:sz w:val="22"/>
                <w:szCs w:val="22"/>
                <w:lang w:val="en-GB"/>
              </w:rPr>
            </w:pPr>
            <w:r w:rsidRPr="004704D7">
              <w:rPr>
                <w:rFonts w:ascii="Arial" w:hAnsi="Arial" w:cs="Arial"/>
                <w:sz w:val="22"/>
                <w:szCs w:val="22"/>
                <w:lang w:val="en-GB"/>
              </w:rPr>
              <w:lastRenderedPageBreak/>
              <w:t xml:space="preserve">In response to Mr </w:t>
            </w:r>
            <w:proofErr w:type="spellStart"/>
            <w:r w:rsidRPr="004704D7">
              <w:rPr>
                <w:rFonts w:ascii="Arial" w:hAnsi="Arial" w:cs="Arial"/>
                <w:sz w:val="22"/>
                <w:szCs w:val="22"/>
                <w:lang w:val="en-GB"/>
              </w:rPr>
              <w:t>Bladen’s</w:t>
            </w:r>
            <w:proofErr w:type="spellEnd"/>
            <w:r w:rsidRPr="004704D7">
              <w:rPr>
                <w:rFonts w:ascii="Arial" w:hAnsi="Arial" w:cs="Arial"/>
                <w:sz w:val="22"/>
                <w:szCs w:val="22"/>
                <w:lang w:val="en-GB"/>
              </w:rPr>
              <w:t xml:space="preserve"> request</w:t>
            </w:r>
            <w:r>
              <w:rPr>
                <w:rFonts w:ascii="Arial" w:hAnsi="Arial" w:cs="Arial"/>
                <w:sz w:val="22"/>
                <w:szCs w:val="22"/>
                <w:lang w:val="en-GB"/>
              </w:rPr>
              <w:t xml:space="preserve"> that the 30mph limit on the B3089 be reviewed there was a reply from Julie Watts confirming that there are no current plans to try and slow traffic on the road and that any traffic calming measures would require street lighting which Wiltshire Council would not install in Teffont.</w:t>
            </w:r>
          </w:p>
          <w:p w14:paraId="368570D1" w14:textId="77777777" w:rsidR="004704D7" w:rsidRDefault="004704D7" w:rsidP="00353303">
            <w:pPr>
              <w:rPr>
                <w:rFonts w:ascii="Arial" w:hAnsi="Arial" w:cs="Arial"/>
                <w:sz w:val="22"/>
                <w:szCs w:val="22"/>
                <w:lang w:val="en-GB"/>
              </w:rPr>
            </w:pPr>
          </w:p>
          <w:p w14:paraId="3845CEA7" w14:textId="637DC582" w:rsidR="004704D7" w:rsidRDefault="004704D7" w:rsidP="00353303">
            <w:pPr>
              <w:rPr>
                <w:rFonts w:ascii="Arial" w:hAnsi="Arial" w:cs="Arial"/>
                <w:sz w:val="22"/>
                <w:szCs w:val="22"/>
                <w:lang w:val="en-GB"/>
              </w:rPr>
            </w:pPr>
            <w:r>
              <w:rPr>
                <w:rFonts w:ascii="Arial" w:hAnsi="Arial" w:cs="Arial"/>
                <w:sz w:val="22"/>
                <w:szCs w:val="22"/>
                <w:lang w:val="en-GB"/>
              </w:rPr>
              <w:t xml:space="preserve">The Clerk announced </w:t>
            </w:r>
            <w:r w:rsidR="00377384">
              <w:rPr>
                <w:rFonts w:ascii="Arial" w:hAnsi="Arial" w:cs="Arial"/>
                <w:sz w:val="22"/>
                <w:szCs w:val="22"/>
                <w:lang w:val="en-GB"/>
              </w:rPr>
              <w:t xml:space="preserve">that she intends to </w:t>
            </w:r>
            <w:r>
              <w:rPr>
                <w:rFonts w:ascii="Arial" w:hAnsi="Arial" w:cs="Arial"/>
                <w:sz w:val="22"/>
                <w:szCs w:val="22"/>
                <w:lang w:val="en-GB"/>
              </w:rPr>
              <w:t xml:space="preserve">resignation from TPC.  </w:t>
            </w:r>
            <w:r w:rsidR="00377384">
              <w:rPr>
                <w:rFonts w:ascii="Arial" w:hAnsi="Arial" w:cs="Arial"/>
                <w:sz w:val="22"/>
                <w:szCs w:val="22"/>
                <w:lang w:val="en-GB"/>
              </w:rPr>
              <w:t xml:space="preserve">She will remain as Clerk for the next meeting and then hand over to a new Clerk. She will start immediately canvassing for a new Clerk amongst villagers. On behalf of the Council the </w:t>
            </w:r>
            <w:r>
              <w:rPr>
                <w:rFonts w:ascii="Arial" w:hAnsi="Arial" w:cs="Arial"/>
                <w:sz w:val="22"/>
                <w:szCs w:val="22"/>
                <w:lang w:val="en-GB"/>
              </w:rPr>
              <w:t>Chairman thanked her for her contribution to TPC over the last four years</w:t>
            </w:r>
            <w:r w:rsidR="00377384">
              <w:rPr>
                <w:rFonts w:ascii="Arial" w:hAnsi="Arial" w:cs="Arial"/>
                <w:sz w:val="22"/>
                <w:szCs w:val="22"/>
                <w:lang w:val="en-GB"/>
              </w:rPr>
              <w:t xml:space="preserve"> as Clerk</w:t>
            </w:r>
            <w:r>
              <w:rPr>
                <w:rFonts w:ascii="Arial" w:hAnsi="Arial" w:cs="Arial"/>
                <w:sz w:val="22"/>
                <w:szCs w:val="22"/>
                <w:lang w:val="en-GB"/>
              </w:rPr>
              <w:t>.</w:t>
            </w:r>
          </w:p>
          <w:p w14:paraId="2EDCDA86" w14:textId="5B6F648A" w:rsidR="004704D7" w:rsidRPr="004704D7" w:rsidRDefault="004704D7" w:rsidP="00353303">
            <w:pPr>
              <w:rPr>
                <w:rFonts w:ascii="Arial" w:hAnsi="Arial" w:cs="Arial"/>
                <w:sz w:val="22"/>
                <w:szCs w:val="22"/>
                <w:lang w:val="en-GB"/>
              </w:rPr>
            </w:pPr>
          </w:p>
        </w:tc>
      </w:tr>
      <w:tr w:rsidR="00353303" w:rsidRPr="005314E0" w14:paraId="10FAE722" w14:textId="77777777" w:rsidTr="007B34C7">
        <w:tc>
          <w:tcPr>
            <w:tcW w:w="709" w:type="dxa"/>
          </w:tcPr>
          <w:p w14:paraId="66A645DA" w14:textId="2094464C"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6E0BF2F6" w14:textId="77777777" w:rsidR="00353303" w:rsidRPr="00102986" w:rsidRDefault="00353303" w:rsidP="00353303">
            <w:pPr>
              <w:rPr>
                <w:rFonts w:ascii="Arial" w:hAnsi="Arial" w:cs="Arial"/>
                <w:bCs/>
                <w:sz w:val="22"/>
                <w:szCs w:val="22"/>
                <w:lang w:val="en-GB"/>
              </w:rPr>
            </w:pPr>
            <w:r w:rsidRPr="005314E0">
              <w:rPr>
                <w:rFonts w:ascii="Arial" w:hAnsi="Arial" w:cs="Arial"/>
                <w:b/>
                <w:bCs/>
                <w:sz w:val="22"/>
                <w:szCs w:val="22"/>
                <w:lang w:val="en-GB"/>
              </w:rPr>
              <w:t xml:space="preserve">To note any items to be reported to </w:t>
            </w:r>
            <w:r w:rsidRPr="00102986">
              <w:rPr>
                <w:rFonts w:ascii="Arial" w:hAnsi="Arial" w:cs="Arial"/>
                <w:b/>
                <w:bCs/>
                <w:sz w:val="22"/>
                <w:szCs w:val="22"/>
                <w:lang w:val="en-GB"/>
              </w:rPr>
              <w:t>Highways or the Parish Steward</w:t>
            </w:r>
            <w:r w:rsidRPr="00102986">
              <w:rPr>
                <w:rFonts w:ascii="Arial" w:hAnsi="Arial" w:cs="Arial"/>
                <w:bCs/>
                <w:sz w:val="22"/>
                <w:szCs w:val="22"/>
                <w:lang w:val="en-GB"/>
              </w:rPr>
              <w:t xml:space="preserve"> </w:t>
            </w:r>
          </w:p>
          <w:p w14:paraId="57306101" w14:textId="77777777" w:rsidR="00353303" w:rsidRDefault="009C014E" w:rsidP="00353303">
            <w:pPr>
              <w:rPr>
                <w:rFonts w:ascii="Arial" w:hAnsi="Arial" w:cs="Arial"/>
                <w:bCs/>
                <w:sz w:val="22"/>
                <w:szCs w:val="22"/>
                <w:lang w:val="en-GB"/>
              </w:rPr>
            </w:pPr>
            <w:r>
              <w:rPr>
                <w:rFonts w:ascii="Arial" w:hAnsi="Arial" w:cs="Arial"/>
                <w:bCs/>
                <w:sz w:val="22"/>
                <w:szCs w:val="22"/>
                <w:lang w:val="en-GB"/>
              </w:rPr>
              <w:t>Clean signposts through the village.</w:t>
            </w:r>
          </w:p>
          <w:p w14:paraId="39C996F1" w14:textId="77777777" w:rsidR="009C014E" w:rsidRDefault="009C014E" w:rsidP="00353303">
            <w:pPr>
              <w:rPr>
                <w:rFonts w:ascii="Arial" w:hAnsi="Arial" w:cs="Arial"/>
                <w:bCs/>
                <w:sz w:val="22"/>
                <w:szCs w:val="22"/>
                <w:lang w:val="en-GB"/>
              </w:rPr>
            </w:pPr>
            <w:r>
              <w:rPr>
                <w:rFonts w:ascii="Arial" w:hAnsi="Arial" w:cs="Arial"/>
                <w:bCs/>
                <w:sz w:val="22"/>
                <w:szCs w:val="22"/>
                <w:lang w:val="en-GB"/>
              </w:rPr>
              <w:t>Clean railings in Magna by Springhead.</w:t>
            </w:r>
          </w:p>
          <w:p w14:paraId="13D29716" w14:textId="57357B57" w:rsidR="009C014E" w:rsidRPr="009C014E" w:rsidRDefault="009C014E" w:rsidP="00353303">
            <w:pPr>
              <w:rPr>
                <w:rFonts w:ascii="Arial" w:hAnsi="Arial" w:cs="Arial"/>
                <w:bCs/>
                <w:sz w:val="22"/>
                <w:szCs w:val="22"/>
                <w:lang w:val="en-GB"/>
              </w:rPr>
            </w:pPr>
          </w:p>
        </w:tc>
      </w:tr>
      <w:tr w:rsidR="00353303" w:rsidRPr="005314E0" w14:paraId="376F5A11" w14:textId="77777777" w:rsidTr="007B34C7">
        <w:tc>
          <w:tcPr>
            <w:tcW w:w="709" w:type="dxa"/>
          </w:tcPr>
          <w:p w14:paraId="51953C3D" w14:textId="7606595F"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50B3E4AA" w14:textId="74720B5E" w:rsidR="00353303" w:rsidRPr="00353303" w:rsidRDefault="00353303" w:rsidP="00353303">
            <w:pPr>
              <w:rPr>
                <w:rFonts w:ascii="Arial" w:hAnsi="Arial" w:cs="Arial"/>
                <w:b/>
                <w:bCs/>
                <w:sz w:val="22"/>
                <w:szCs w:val="22"/>
                <w:lang w:val="en-GB"/>
              </w:rPr>
            </w:pPr>
            <w:r w:rsidRPr="005314E0">
              <w:rPr>
                <w:rFonts w:ascii="Arial" w:hAnsi="Arial" w:cs="Arial"/>
                <w:b/>
                <w:bCs/>
                <w:sz w:val="22"/>
                <w:szCs w:val="22"/>
                <w:lang w:val="en-GB"/>
              </w:rPr>
              <w:t>Any Other Business</w:t>
            </w:r>
          </w:p>
          <w:p w14:paraId="5BC583D2" w14:textId="64827427" w:rsidR="00353303" w:rsidRDefault="009C014E" w:rsidP="00353303">
            <w:pPr>
              <w:rPr>
                <w:rFonts w:ascii="Arial" w:hAnsi="Arial" w:cs="Arial"/>
                <w:bCs/>
                <w:sz w:val="22"/>
                <w:szCs w:val="22"/>
                <w:lang w:val="en-GB"/>
              </w:rPr>
            </w:pPr>
            <w:r>
              <w:rPr>
                <w:rFonts w:ascii="Arial" w:hAnsi="Arial" w:cs="Arial"/>
                <w:bCs/>
                <w:sz w:val="22"/>
                <w:szCs w:val="22"/>
                <w:lang w:val="en-GB"/>
              </w:rPr>
              <w:t xml:space="preserve">New villager letters </w:t>
            </w:r>
            <w:r w:rsidR="00DD16DE">
              <w:rPr>
                <w:rFonts w:ascii="Arial" w:hAnsi="Arial" w:cs="Arial"/>
                <w:bCs/>
                <w:sz w:val="22"/>
                <w:szCs w:val="22"/>
                <w:lang w:val="en-GB"/>
              </w:rPr>
              <w:t>– on November Agenda</w:t>
            </w:r>
          </w:p>
          <w:p w14:paraId="34AB8767" w14:textId="77777777" w:rsidR="009C014E" w:rsidRDefault="009C014E" w:rsidP="00353303">
            <w:pPr>
              <w:rPr>
                <w:rFonts w:ascii="Arial" w:hAnsi="Arial" w:cs="Arial"/>
                <w:bCs/>
                <w:sz w:val="22"/>
                <w:szCs w:val="22"/>
                <w:lang w:val="en-GB"/>
              </w:rPr>
            </w:pPr>
            <w:r>
              <w:rPr>
                <w:rFonts w:ascii="Arial" w:hAnsi="Arial" w:cs="Arial"/>
                <w:bCs/>
                <w:sz w:val="22"/>
                <w:szCs w:val="22"/>
                <w:lang w:val="en-GB"/>
              </w:rPr>
              <w:t>Thanks to Cllr Blamey for the success of the Village Show</w:t>
            </w:r>
          </w:p>
          <w:p w14:paraId="71030B68" w14:textId="08FF9C68" w:rsidR="009C014E" w:rsidRDefault="00B07112" w:rsidP="00353303">
            <w:pPr>
              <w:rPr>
                <w:rFonts w:ascii="Arial" w:hAnsi="Arial" w:cs="Arial"/>
                <w:bCs/>
                <w:sz w:val="22"/>
                <w:szCs w:val="22"/>
                <w:lang w:val="en-GB"/>
              </w:rPr>
            </w:pPr>
            <w:r>
              <w:rPr>
                <w:rFonts w:ascii="Arial" w:hAnsi="Arial" w:cs="Arial"/>
                <w:bCs/>
                <w:sz w:val="22"/>
                <w:szCs w:val="22"/>
                <w:lang w:val="en-GB"/>
              </w:rPr>
              <w:t xml:space="preserve">Cllr Deane requested </w:t>
            </w:r>
            <w:r w:rsidR="00377384">
              <w:rPr>
                <w:rFonts w:ascii="Arial" w:hAnsi="Arial" w:cs="Arial"/>
                <w:bCs/>
                <w:sz w:val="22"/>
                <w:szCs w:val="22"/>
                <w:lang w:val="en-GB"/>
              </w:rPr>
              <w:t xml:space="preserve">that </w:t>
            </w:r>
            <w:r>
              <w:rPr>
                <w:rFonts w:ascii="Arial" w:hAnsi="Arial" w:cs="Arial"/>
                <w:bCs/>
                <w:sz w:val="22"/>
                <w:szCs w:val="22"/>
                <w:lang w:val="en-GB"/>
              </w:rPr>
              <w:t xml:space="preserve">a </w:t>
            </w:r>
            <w:r w:rsidR="00377384">
              <w:rPr>
                <w:rFonts w:ascii="Arial" w:hAnsi="Arial" w:cs="Arial"/>
                <w:bCs/>
                <w:sz w:val="22"/>
                <w:szCs w:val="22"/>
                <w:lang w:val="en-GB"/>
              </w:rPr>
              <w:t xml:space="preserve">new </w:t>
            </w:r>
            <w:r>
              <w:rPr>
                <w:rFonts w:ascii="Arial" w:hAnsi="Arial" w:cs="Arial"/>
                <w:bCs/>
                <w:sz w:val="22"/>
                <w:szCs w:val="22"/>
                <w:lang w:val="en-GB"/>
              </w:rPr>
              <w:t>pre-application for Farmer Giles be added to the November agenda.</w:t>
            </w:r>
          </w:p>
          <w:p w14:paraId="37A568AC" w14:textId="77777777" w:rsidR="00B07112" w:rsidRDefault="00B07112" w:rsidP="00353303">
            <w:pPr>
              <w:rPr>
                <w:rFonts w:ascii="Arial" w:hAnsi="Arial" w:cs="Arial"/>
                <w:bCs/>
                <w:sz w:val="22"/>
                <w:szCs w:val="22"/>
                <w:lang w:val="en-GB"/>
              </w:rPr>
            </w:pPr>
            <w:r>
              <w:rPr>
                <w:rFonts w:ascii="Arial" w:hAnsi="Arial" w:cs="Arial"/>
                <w:bCs/>
                <w:sz w:val="22"/>
                <w:szCs w:val="22"/>
                <w:lang w:val="en-GB"/>
              </w:rPr>
              <w:t>Cllr Fisher would like to get the stones around the village green cleaned.  This could not be agreed now but the Chairman doubted there would be a problem with funding for this.</w:t>
            </w:r>
          </w:p>
          <w:p w14:paraId="6534D8D5" w14:textId="296C37CC" w:rsidR="00B07112" w:rsidRPr="009C014E" w:rsidRDefault="00B07112" w:rsidP="00353303">
            <w:pPr>
              <w:rPr>
                <w:rFonts w:ascii="Arial" w:hAnsi="Arial" w:cs="Arial"/>
                <w:bCs/>
                <w:sz w:val="22"/>
                <w:szCs w:val="22"/>
                <w:lang w:val="en-GB"/>
              </w:rPr>
            </w:pPr>
          </w:p>
        </w:tc>
      </w:tr>
      <w:tr w:rsidR="00353303" w:rsidRPr="005314E0" w14:paraId="17DE117B" w14:textId="77777777" w:rsidTr="007B34C7">
        <w:tc>
          <w:tcPr>
            <w:tcW w:w="709" w:type="dxa"/>
          </w:tcPr>
          <w:p w14:paraId="586E9900" w14:textId="5FAD66F9"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60F35529" w14:textId="77777777" w:rsidR="00353303" w:rsidRPr="005314E0" w:rsidRDefault="00353303" w:rsidP="00353303">
            <w:pPr>
              <w:rPr>
                <w:rFonts w:ascii="Arial" w:hAnsi="Arial" w:cs="Arial"/>
                <w:bCs/>
                <w:sz w:val="22"/>
                <w:szCs w:val="22"/>
                <w:lang w:val="en-GB"/>
              </w:rPr>
            </w:pPr>
            <w:r w:rsidRPr="005314E0">
              <w:rPr>
                <w:rFonts w:ascii="Arial" w:hAnsi="Arial" w:cs="Arial"/>
                <w:b/>
                <w:bCs/>
                <w:sz w:val="22"/>
                <w:szCs w:val="22"/>
                <w:lang w:val="en-GB"/>
              </w:rPr>
              <w:t xml:space="preserve">Items for the next agenda. </w:t>
            </w:r>
          </w:p>
          <w:p w14:paraId="7216EC3E" w14:textId="3215F5A1" w:rsidR="00353303" w:rsidRPr="005314E0" w:rsidRDefault="00353303" w:rsidP="00353303">
            <w:pPr>
              <w:rPr>
                <w:rFonts w:ascii="Arial" w:hAnsi="Arial" w:cs="Arial"/>
                <w:sz w:val="22"/>
                <w:szCs w:val="22"/>
              </w:rPr>
            </w:pPr>
            <w:r w:rsidRPr="005314E0">
              <w:rPr>
                <w:rFonts w:ascii="Arial" w:hAnsi="Arial" w:cs="Arial"/>
                <w:sz w:val="22"/>
                <w:szCs w:val="22"/>
              </w:rPr>
              <w:t xml:space="preserve">Please note that any items for the agenda should be sent to the Clerk by 9am on </w:t>
            </w:r>
            <w:r w:rsidR="00AA60F8">
              <w:rPr>
                <w:rFonts w:ascii="Arial" w:hAnsi="Arial" w:cs="Arial"/>
                <w:sz w:val="22"/>
                <w:szCs w:val="22"/>
              </w:rPr>
              <w:t>1</w:t>
            </w:r>
            <w:r w:rsidR="00AA60F8" w:rsidRPr="00AA60F8">
              <w:rPr>
                <w:rFonts w:ascii="Arial" w:hAnsi="Arial" w:cs="Arial"/>
                <w:sz w:val="22"/>
                <w:szCs w:val="22"/>
                <w:vertAlign w:val="superscript"/>
              </w:rPr>
              <w:t>st</w:t>
            </w:r>
            <w:r w:rsidR="00AA60F8">
              <w:rPr>
                <w:rFonts w:ascii="Arial" w:hAnsi="Arial" w:cs="Arial"/>
                <w:sz w:val="22"/>
                <w:szCs w:val="22"/>
              </w:rPr>
              <w:t xml:space="preserve"> November 2019.</w:t>
            </w:r>
          </w:p>
          <w:p w14:paraId="25F089AA" w14:textId="77777777" w:rsidR="00353303" w:rsidRPr="005314E0" w:rsidRDefault="00353303" w:rsidP="00353303">
            <w:pPr>
              <w:rPr>
                <w:rFonts w:ascii="Arial" w:hAnsi="Arial" w:cs="Arial"/>
                <w:b/>
                <w:bCs/>
                <w:sz w:val="22"/>
                <w:szCs w:val="22"/>
                <w:lang w:val="en-GB"/>
              </w:rPr>
            </w:pPr>
          </w:p>
        </w:tc>
      </w:tr>
      <w:tr w:rsidR="00353303" w:rsidRPr="005314E0" w14:paraId="46FA22F9" w14:textId="77777777" w:rsidTr="007B34C7">
        <w:tc>
          <w:tcPr>
            <w:tcW w:w="709" w:type="dxa"/>
          </w:tcPr>
          <w:p w14:paraId="2FBB6391" w14:textId="77777777"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8824" w:type="dxa"/>
          </w:tcPr>
          <w:p w14:paraId="42E78585" w14:textId="38D5BA8A" w:rsidR="00353303" w:rsidRPr="005314E0" w:rsidRDefault="00353303" w:rsidP="00353303">
            <w:pPr>
              <w:rPr>
                <w:rFonts w:ascii="Arial" w:hAnsi="Arial" w:cs="Arial"/>
                <w:b/>
                <w:bCs/>
                <w:sz w:val="22"/>
                <w:szCs w:val="22"/>
                <w:lang w:val="en-GB"/>
              </w:rPr>
            </w:pPr>
            <w:r w:rsidRPr="005314E0">
              <w:rPr>
                <w:rFonts w:ascii="Arial" w:hAnsi="Arial" w:cs="Arial"/>
                <w:b/>
                <w:bCs/>
                <w:sz w:val="22"/>
                <w:szCs w:val="22"/>
                <w:lang w:val="en-GB"/>
              </w:rPr>
              <w:t xml:space="preserve">Date of next meeting: </w:t>
            </w:r>
            <w:r w:rsidR="00AA60F8">
              <w:rPr>
                <w:rFonts w:ascii="Arial" w:hAnsi="Arial" w:cs="Arial"/>
                <w:sz w:val="22"/>
                <w:szCs w:val="22"/>
              </w:rPr>
              <w:t xml:space="preserve"> The next meeting will be 12</w:t>
            </w:r>
            <w:r w:rsidR="00AA60F8" w:rsidRPr="00AA60F8">
              <w:rPr>
                <w:rFonts w:ascii="Arial" w:hAnsi="Arial" w:cs="Arial"/>
                <w:sz w:val="22"/>
                <w:szCs w:val="22"/>
                <w:vertAlign w:val="superscript"/>
              </w:rPr>
              <w:t>th</w:t>
            </w:r>
            <w:r w:rsidR="00AA60F8">
              <w:rPr>
                <w:rFonts w:ascii="Arial" w:hAnsi="Arial" w:cs="Arial"/>
                <w:sz w:val="22"/>
                <w:szCs w:val="22"/>
              </w:rPr>
              <w:t xml:space="preserve"> November 2019</w:t>
            </w:r>
            <w:r w:rsidRPr="005314E0">
              <w:rPr>
                <w:rFonts w:ascii="Arial" w:hAnsi="Arial" w:cs="Arial"/>
                <w:sz w:val="22"/>
                <w:szCs w:val="22"/>
              </w:rPr>
              <w:t xml:space="preserve"> in Teffont Village</w:t>
            </w:r>
            <w:r>
              <w:rPr>
                <w:rFonts w:ascii="Arial" w:hAnsi="Arial" w:cs="Arial"/>
                <w:sz w:val="22"/>
                <w:szCs w:val="22"/>
              </w:rPr>
              <w:t xml:space="preserve"> Hall.</w:t>
            </w:r>
          </w:p>
        </w:tc>
      </w:tr>
      <w:tr w:rsidR="00353303" w:rsidRPr="005314E0" w14:paraId="6E5E9105" w14:textId="77777777" w:rsidTr="007B34C7">
        <w:tc>
          <w:tcPr>
            <w:tcW w:w="709" w:type="dxa"/>
          </w:tcPr>
          <w:p w14:paraId="61F4CCA8" w14:textId="161BF014" w:rsidR="00353303" w:rsidRPr="00992237" w:rsidRDefault="00353303" w:rsidP="00353303">
            <w:pPr>
              <w:pStyle w:val="ListParagraph"/>
              <w:spacing w:after="240"/>
              <w:ind w:left="357"/>
              <w:rPr>
                <w:rFonts w:ascii="Arial" w:hAnsi="Arial" w:cs="Arial"/>
                <w:b/>
                <w:bCs/>
                <w:sz w:val="22"/>
                <w:szCs w:val="22"/>
                <w:lang w:val="en-GB"/>
              </w:rPr>
            </w:pPr>
          </w:p>
        </w:tc>
        <w:tc>
          <w:tcPr>
            <w:tcW w:w="8824" w:type="dxa"/>
          </w:tcPr>
          <w:p w14:paraId="3F26A861" w14:textId="0AE2DBC8" w:rsidR="00353303" w:rsidRPr="005314E0" w:rsidRDefault="00353303" w:rsidP="00353303">
            <w:pPr>
              <w:rPr>
                <w:rFonts w:ascii="Arial" w:hAnsi="Arial" w:cs="Arial"/>
                <w:sz w:val="22"/>
                <w:szCs w:val="22"/>
              </w:rPr>
            </w:pPr>
          </w:p>
          <w:p w14:paraId="49165845" w14:textId="77777777" w:rsidR="00353303" w:rsidRPr="005314E0" w:rsidRDefault="00353303" w:rsidP="00353303">
            <w:pPr>
              <w:rPr>
                <w:rFonts w:ascii="Arial" w:hAnsi="Arial" w:cs="Arial"/>
                <w:sz w:val="22"/>
                <w:szCs w:val="22"/>
              </w:rPr>
            </w:pPr>
          </w:p>
          <w:p w14:paraId="79453065" w14:textId="118019A8" w:rsidR="00353303" w:rsidRPr="005314E0" w:rsidRDefault="00353303" w:rsidP="00353303">
            <w:pPr>
              <w:rPr>
                <w:rFonts w:ascii="Arial" w:hAnsi="Arial" w:cs="Arial"/>
                <w:sz w:val="22"/>
                <w:szCs w:val="22"/>
              </w:rPr>
            </w:pPr>
            <w:r>
              <w:rPr>
                <w:rFonts w:ascii="Arial" w:hAnsi="Arial" w:cs="Arial"/>
                <w:sz w:val="22"/>
                <w:szCs w:val="22"/>
              </w:rPr>
              <w:t xml:space="preserve">Cllr Wood closed the meeting </w:t>
            </w:r>
            <w:r w:rsidR="00561CB8">
              <w:rPr>
                <w:rFonts w:ascii="Arial" w:hAnsi="Arial" w:cs="Arial"/>
                <w:sz w:val="22"/>
                <w:szCs w:val="22"/>
              </w:rPr>
              <w:t>at 19.55</w:t>
            </w:r>
            <w:r>
              <w:rPr>
                <w:rFonts w:ascii="Arial" w:hAnsi="Arial" w:cs="Arial"/>
                <w:sz w:val="22"/>
                <w:szCs w:val="22"/>
              </w:rPr>
              <w:t>.</w:t>
            </w:r>
          </w:p>
        </w:tc>
      </w:tr>
    </w:tbl>
    <w:p w14:paraId="3CEE503F" w14:textId="70439FE6" w:rsidR="00B91ED5" w:rsidRDefault="00B91ED5" w:rsidP="00E260BA">
      <w:pPr>
        <w:pStyle w:val="Title"/>
        <w:jc w:val="left"/>
        <w:rPr>
          <w:rFonts w:ascii="Arial" w:hAnsi="Arial" w:cs="Arial"/>
          <w:sz w:val="22"/>
          <w:szCs w:val="22"/>
        </w:rPr>
      </w:pPr>
    </w:p>
    <w:p w14:paraId="6D5A38CF" w14:textId="77777777" w:rsidR="00B91ED5" w:rsidRDefault="00B91ED5">
      <w:pPr>
        <w:rPr>
          <w:rFonts w:ascii="Arial" w:hAnsi="Arial" w:cs="Arial"/>
          <w:sz w:val="22"/>
          <w:szCs w:val="22"/>
          <w:lang w:val="en-GB"/>
        </w:rPr>
      </w:pPr>
      <w:r>
        <w:rPr>
          <w:rFonts w:ascii="Arial" w:hAnsi="Arial" w:cs="Arial"/>
          <w:sz w:val="22"/>
          <w:szCs w:val="22"/>
        </w:rPr>
        <w:br w:type="page"/>
      </w:r>
    </w:p>
    <w:p w14:paraId="01107ACC" w14:textId="5404FB02" w:rsidR="00514941" w:rsidRPr="005314E0" w:rsidRDefault="00B91ED5" w:rsidP="00E260BA">
      <w:pPr>
        <w:pStyle w:val="Title"/>
        <w:jc w:val="left"/>
        <w:rPr>
          <w:rFonts w:ascii="Arial" w:hAnsi="Arial" w:cs="Arial"/>
          <w:sz w:val="22"/>
          <w:szCs w:val="22"/>
        </w:rPr>
      </w:pPr>
      <w:r w:rsidRPr="00B91ED5">
        <w:rPr>
          <w:rFonts w:ascii="Arial" w:hAnsi="Arial" w:cs="Arial"/>
          <w:sz w:val="22"/>
          <w:szCs w:val="22"/>
        </w:rPr>
        <w:object w:dxaOrig="9020" w:dyaOrig="11329" w14:anchorId="3E015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66.25pt" o:ole="">
            <v:imagedata r:id="rId8" o:title=""/>
          </v:shape>
          <o:OLEObject Type="Embed" ProgID="Word.Document.12" ShapeID="_x0000_i1025" DrawAspect="Content" ObjectID="_1629815567" r:id="rId9">
            <o:FieldCodes>\s</o:FieldCodes>
          </o:OLEObject>
        </w:object>
      </w:r>
      <w:bookmarkStart w:id="0" w:name="_GoBack"/>
      <w:bookmarkEnd w:id="0"/>
    </w:p>
    <w:sectPr w:rsidR="00514941" w:rsidRPr="005314E0" w:rsidSect="00C61398">
      <w:footerReference w:type="default" r:id="rId10"/>
      <w:pgSz w:w="12240" w:h="15840"/>
      <w:pgMar w:top="680"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E481" w14:textId="77777777" w:rsidR="00B072AA" w:rsidRDefault="00B072AA" w:rsidP="003B3C14">
      <w:r>
        <w:separator/>
      </w:r>
    </w:p>
  </w:endnote>
  <w:endnote w:type="continuationSeparator" w:id="0">
    <w:p w14:paraId="1453A65C" w14:textId="77777777" w:rsidR="00B072AA" w:rsidRDefault="00B072AA" w:rsidP="003B3C14">
      <w:r>
        <w:continuationSeparator/>
      </w:r>
    </w:p>
  </w:endnote>
  <w:endnote w:type="continuationNotice" w:id="1">
    <w:p w14:paraId="76E9E343" w14:textId="77777777" w:rsidR="00B072AA" w:rsidRDefault="00B07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9395"/>
      <w:docPartObj>
        <w:docPartGallery w:val="Page Numbers (Bottom of Page)"/>
        <w:docPartUnique/>
      </w:docPartObj>
    </w:sdtPr>
    <w:sdtEndPr/>
    <w:sdtContent>
      <w:p w14:paraId="07F14629" w14:textId="77777777" w:rsidR="003B3C14" w:rsidRDefault="00B55C6A">
        <w:pPr>
          <w:pStyle w:val="Footer"/>
          <w:jc w:val="center"/>
        </w:pPr>
        <w:r>
          <w:fldChar w:fldCharType="begin"/>
        </w:r>
        <w:r w:rsidR="00283555">
          <w:instrText xml:space="preserve"> PAGE   \* MERGEFORMAT </w:instrText>
        </w:r>
        <w:r>
          <w:fldChar w:fldCharType="separate"/>
        </w:r>
        <w:r w:rsidR="00B91ED5">
          <w:rPr>
            <w:noProof/>
          </w:rPr>
          <w:t>6</w:t>
        </w:r>
        <w:r>
          <w:rPr>
            <w:noProof/>
          </w:rPr>
          <w:fldChar w:fldCharType="end"/>
        </w:r>
      </w:p>
    </w:sdtContent>
  </w:sdt>
  <w:p w14:paraId="4E1D38BC" w14:textId="77777777" w:rsidR="003B3C14" w:rsidRDefault="003B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6EEB" w14:textId="77777777" w:rsidR="00B072AA" w:rsidRDefault="00B072AA" w:rsidP="003B3C14">
      <w:r>
        <w:separator/>
      </w:r>
    </w:p>
  </w:footnote>
  <w:footnote w:type="continuationSeparator" w:id="0">
    <w:p w14:paraId="107BFD16" w14:textId="77777777" w:rsidR="00B072AA" w:rsidRDefault="00B072AA" w:rsidP="003B3C14">
      <w:r>
        <w:continuationSeparator/>
      </w:r>
    </w:p>
  </w:footnote>
  <w:footnote w:type="continuationNotice" w:id="1">
    <w:p w14:paraId="0FA0019D" w14:textId="77777777" w:rsidR="00B072AA" w:rsidRDefault="00B072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148"/>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F3C3B"/>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21D4"/>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B0F18"/>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0590C"/>
    <w:multiLevelType w:val="hybridMultilevel"/>
    <w:tmpl w:val="64CA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84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F1C3A"/>
    <w:multiLevelType w:val="hybridMultilevel"/>
    <w:tmpl w:val="409E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D6B15"/>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06099"/>
    <w:multiLevelType w:val="hybridMultilevel"/>
    <w:tmpl w:val="567A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46AF3"/>
    <w:multiLevelType w:val="hybridMultilevel"/>
    <w:tmpl w:val="75CE02DC"/>
    <w:lvl w:ilvl="0" w:tplc="1D20AC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8500A0"/>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033AB1"/>
    <w:multiLevelType w:val="hybridMultilevel"/>
    <w:tmpl w:val="9336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E3442"/>
    <w:multiLevelType w:val="hybridMultilevel"/>
    <w:tmpl w:val="0EF8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37FC3"/>
    <w:multiLevelType w:val="hybridMultilevel"/>
    <w:tmpl w:val="38A8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B6E36"/>
    <w:multiLevelType w:val="hybridMultilevel"/>
    <w:tmpl w:val="BA6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C7321"/>
    <w:multiLevelType w:val="multilevel"/>
    <w:tmpl w:val="349A4E8A"/>
    <w:lvl w:ilvl="0">
      <w:start w:val="1"/>
      <w:numFmt w:val="none"/>
      <w:lvlText w:val="15-02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6A0157"/>
    <w:multiLevelType w:val="multilevel"/>
    <w:tmpl w:val="2D58D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A107B0"/>
    <w:multiLevelType w:val="hybridMultilevel"/>
    <w:tmpl w:val="3702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42429"/>
    <w:multiLevelType w:val="hybridMultilevel"/>
    <w:tmpl w:val="90AEC806"/>
    <w:lvl w:ilvl="0" w:tplc="67BA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82729"/>
    <w:multiLevelType w:val="hybridMultilevel"/>
    <w:tmpl w:val="744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70FEC"/>
    <w:multiLevelType w:val="hybridMultilevel"/>
    <w:tmpl w:val="21DC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85AC7"/>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972082"/>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C48CC"/>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74080D"/>
    <w:multiLevelType w:val="multilevel"/>
    <w:tmpl w:val="BA66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121EB7"/>
    <w:multiLevelType w:val="hybridMultilevel"/>
    <w:tmpl w:val="21DA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A49B4"/>
    <w:multiLevelType w:val="hybridMultilevel"/>
    <w:tmpl w:val="38A8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453C8"/>
    <w:multiLevelType w:val="hybridMultilevel"/>
    <w:tmpl w:val="860E4BEC"/>
    <w:lvl w:ilvl="0" w:tplc="93604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2505E0"/>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AF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B67518"/>
    <w:multiLevelType w:val="multilevel"/>
    <w:tmpl w:val="8C8C4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931B1A"/>
    <w:multiLevelType w:val="hybridMultilevel"/>
    <w:tmpl w:val="B596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9"/>
  </w:num>
  <w:num w:numId="4">
    <w:abstractNumId w:val="3"/>
  </w:num>
  <w:num w:numId="5">
    <w:abstractNumId w:val="27"/>
  </w:num>
  <w:num w:numId="6">
    <w:abstractNumId w:val="14"/>
  </w:num>
  <w:num w:numId="7">
    <w:abstractNumId w:val="24"/>
  </w:num>
  <w:num w:numId="8">
    <w:abstractNumId w:val="28"/>
  </w:num>
  <w:num w:numId="9">
    <w:abstractNumId w:val="5"/>
  </w:num>
  <w:num w:numId="10">
    <w:abstractNumId w:val="16"/>
  </w:num>
  <w:num w:numId="11">
    <w:abstractNumId w:val="15"/>
  </w:num>
  <w:num w:numId="12">
    <w:abstractNumId w:val="2"/>
  </w:num>
  <w:num w:numId="13">
    <w:abstractNumId w:val="29"/>
  </w:num>
  <w:num w:numId="14">
    <w:abstractNumId w:val="23"/>
  </w:num>
  <w:num w:numId="15">
    <w:abstractNumId w:val="0"/>
  </w:num>
  <w:num w:numId="16">
    <w:abstractNumId w:val="10"/>
  </w:num>
  <w:num w:numId="17">
    <w:abstractNumId w:val="21"/>
  </w:num>
  <w:num w:numId="18">
    <w:abstractNumId w:val="7"/>
  </w:num>
  <w:num w:numId="19">
    <w:abstractNumId w:val="30"/>
  </w:num>
  <w:num w:numId="20">
    <w:abstractNumId w:val="22"/>
  </w:num>
  <w:num w:numId="21">
    <w:abstractNumId w:val="1"/>
  </w:num>
  <w:num w:numId="22">
    <w:abstractNumId w:val="20"/>
  </w:num>
  <w:num w:numId="23">
    <w:abstractNumId w:val="6"/>
  </w:num>
  <w:num w:numId="24">
    <w:abstractNumId w:val="17"/>
  </w:num>
  <w:num w:numId="25">
    <w:abstractNumId w:val="13"/>
  </w:num>
  <w:num w:numId="26">
    <w:abstractNumId w:val="31"/>
  </w:num>
  <w:num w:numId="27">
    <w:abstractNumId w:val="26"/>
  </w:num>
  <w:num w:numId="28">
    <w:abstractNumId w:val="8"/>
  </w:num>
  <w:num w:numId="29">
    <w:abstractNumId w:val="19"/>
  </w:num>
  <w:num w:numId="30">
    <w:abstractNumId w:val="4"/>
  </w:num>
  <w:num w:numId="31">
    <w:abstractNumId w:val="12"/>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F"/>
    <w:rsid w:val="000270C7"/>
    <w:rsid w:val="00047408"/>
    <w:rsid w:val="00053A02"/>
    <w:rsid w:val="00062E27"/>
    <w:rsid w:val="000824C5"/>
    <w:rsid w:val="000835AA"/>
    <w:rsid w:val="00085BFD"/>
    <w:rsid w:val="00085F8F"/>
    <w:rsid w:val="00093698"/>
    <w:rsid w:val="00094B86"/>
    <w:rsid w:val="00097261"/>
    <w:rsid w:val="000C28E6"/>
    <w:rsid w:val="000C430A"/>
    <w:rsid w:val="000D1673"/>
    <w:rsid w:val="000E15E6"/>
    <w:rsid w:val="00102986"/>
    <w:rsid w:val="00106D8D"/>
    <w:rsid w:val="0011102D"/>
    <w:rsid w:val="0012241A"/>
    <w:rsid w:val="001251B6"/>
    <w:rsid w:val="00131669"/>
    <w:rsid w:val="00136029"/>
    <w:rsid w:val="001527E0"/>
    <w:rsid w:val="001571C7"/>
    <w:rsid w:val="001B2B0C"/>
    <w:rsid w:val="001B5B21"/>
    <w:rsid w:val="001C3BF0"/>
    <w:rsid w:val="001C60B0"/>
    <w:rsid w:val="001D4828"/>
    <w:rsid w:val="001E0E9E"/>
    <w:rsid w:val="001E231D"/>
    <w:rsid w:val="001F0F75"/>
    <w:rsid w:val="001F2F36"/>
    <w:rsid w:val="001F30F8"/>
    <w:rsid w:val="00227A9A"/>
    <w:rsid w:val="00237C81"/>
    <w:rsid w:val="0026004A"/>
    <w:rsid w:val="00260D26"/>
    <w:rsid w:val="0026700E"/>
    <w:rsid w:val="00283555"/>
    <w:rsid w:val="002939D3"/>
    <w:rsid w:val="00293CF3"/>
    <w:rsid w:val="00297793"/>
    <w:rsid w:val="002C341D"/>
    <w:rsid w:val="002D2C91"/>
    <w:rsid w:val="002E7AE5"/>
    <w:rsid w:val="00300168"/>
    <w:rsid w:val="00310215"/>
    <w:rsid w:val="00313990"/>
    <w:rsid w:val="00313A12"/>
    <w:rsid w:val="003168B4"/>
    <w:rsid w:val="003326C8"/>
    <w:rsid w:val="00333325"/>
    <w:rsid w:val="00350202"/>
    <w:rsid w:val="00353303"/>
    <w:rsid w:val="00355700"/>
    <w:rsid w:val="00360427"/>
    <w:rsid w:val="00364812"/>
    <w:rsid w:val="00371379"/>
    <w:rsid w:val="00377384"/>
    <w:rsid w:val="003B0F6F"/>
    <w:rsid w:val="003B3C14"/>
    <w:rsid w:val="003D7A11"/>
    <w:rsid w:val="004112B8"/>
    <w:rsid w:val="0042016C"/>
    <w:rsid w:val="00427555"/>
    <w:rsid w:val="0043053B"/>
    <w:rsid w:val="004530DF"/>
    <w:rsid w:val="00453137"/>
    <w:rsid w:val="00464206"/>
    <w:rsid w:val="004704D7"/>
    <w:rsid w:val="00475DFA"/>
    <w:rsid w:val="0047760F"/>
    <w:rsid w:val="004779EF"/>
    <w:rsid w:val="0048738C"/>
    <w:rsid w:val="00494CAD"/>
    <w:rsid w:val="004A389C"/>
    <w:rsid w:val="004B787B"/>
    <w:rsid w:val="004B7BDD"/>
    <w:rsid w:val="004D6091"/>
    <w:rsid w:val="004E1DDF"/>
    <w:rsid w:val="004F73D1"/>
    <w:rsid w:val="00500673"/>
    <w:rsid w:val="0050217E"/>
    <w:rsid w:val="00513229"/>
    <w:rsid w:val="00514941"/>
    <w:rsid w:val="005314E0"/>
    <w:rsid w:val="00561CB8"/>
    <w:rsid w:val="00570910"/>
    <w:rsid w:val="005811FF"/>
    <w:rsid w:val="005875C8"/>
    <w:rsid w:val="00587DE1"/>
    <w:rsid w:val="005C438A"/>
    <w:rsid w:val="005C5013"/>
    <w:rsid w:val="005D1322"/>
    <w:rsid w:val="005D7B56"/>
    <w:rsid w:val="005F4ABA"/>
    <w:rsid w:val="006173FA"/>
    <w:rsid w:val="00621AC7"/>
    <w:rsid w:val="0062332C"/>
    <w:rsid w:val="00630DC2"/>
    <w:rsid w:val="006571C0"/>
    <w:rsid w:val="00672AAA"/>
    <w:rsid w:val="006A5B49"/>
    <w:rsid w:val="006C1CD1"/>
    <w:rsid w:val="006D1A55"/>
    <w:rsid w:val="006D2FA5"/>
    <w:rsid w:val="006D7F0B"/>
    <w:rsid w:val="006E2AE0"/>
    <w:rsid w:val="006E4092"/>
    <w:rsid w:val="006E714B"/>
    <w:rsid w:val="006F5B5C"/>
    <w:rsid w:val="006F60BB"/>
    <w:rsid w:val="007036BA"/>
    <w:rsid w:val="00714D29"/>
    <w:rsid w:val="0072347C"/>
    <w:rsid w:val="00726BB2"/>
    <w:rsid w:val="00745262"/>
    <w:rsid w:val="00752F2C"/>
    <w:rsid w:val="0076617D"/>
    <w:rsid w:val="0077120F"/>
    <w:rsid w:val="007A0452"/>
    <w:rsid w:val="007A2312"/>
    <w:rsid w:val="007B34C7"/>
    <w:rsid w:val="007C7AAF"/>
    <w:rsid w:val="007D06B1"/>
    <w:rsid w:val="007E20E7"/>
    <w:rsid w:val="007E56D7"/>
    <w:rsid w:val="007F59D4"/>
    <w:rsid w:val="007F6112"/>
    <w:rsid w:val="007F6A3B"/>
    <w:rsid w:val="008054C5"/>
    <w:rsid w:val="00814644"/>
    <w:rsid w:val="00826145"/>
    <w:rsid w:val="00845701"/>
    <w:rsid w:val="00847C73"/>
    <w:rsid w:val="008606DA"/>
    <w:rsid w:val="00865947"/>
    <w:rsid w:val="0087551D"/>
    <w:rsid w:val="00877381"/>
    <w:rsid w:val="00883DC1"/>
    <w:rsid w:val="008D3111"/>
    <w:rsid w:val="008E2B76"/>
    <w:rsid w:val="008E3B01"/>
    <w:rsid w:val="009261FD"/>
    <w:rsid w:val="00935AB7"/>
    <w:rsid w:val="009632F0"/>
    <w:rsid w:val="00992237"/>
    <w:rsid w:val="0099512F"/>
    <w:rsid w:val="009A5E49"/>
    <w:rsid w:val="009A7ABC"/>
    <w:rsid w:val="009B5430"/>
    <w:rsid w:val="009B7AE2"/>
    <w:rsid w:val="009B7CA0"/>
    <w:rsid w:val="009C014E"/>
    <w:rsid w:val="009C426C"/>
    <w:rsid w:val="009E42D3"/>
    <w:rsid w:val="009E5E20"/>
    <w:rsid w:val="009F5FF6"/>
    <w:rsid w:val="00A07048"/>
    <w:rsid w:val="00A32D0E"/>
    <w:rsid w:val="00A40549"/>
    <w:rsid w:val="00A45DAE"/>
    <w:rsid w:val="00A50BB7"/>
    <w:rsid w:val="00A70407"/>
    <w:rsid w:val="00A77E2C"/>
    <w:rsid w:val="00A847B9"/>
    <w:rsid w:val="00AA57AD"/>
    <w:rsid w:val="00AA60F8"/>
    <w:rsid w:val="00AC11B7"/>
    <w:rsid w:val="00AC210D"/>
    <w:rsid w:val="00AE5B21"/>
    <w:rsid w:val="00AF00D4"/>
    <w:rsid w:val="00AF43D5"/>
    <w:rsid w:val="00B07112"/>
    <w:rsid w:val="00B072AA"/>
    <w:rsid w:val="00B11F75"/>
    <w:rsid w:val="00B134B0"/>
    <w:rsid w:val="00B27937"/>
    <w:rsid w:val="00B32254"/>
    <w:rsid w:val="00B32445"/>
    <w:rsid w:val="00B35D2A"/>
    <w:rsid w:val="00B414D9"/>
    <w:rsid w:val="00B429D9"/>
    <w:rsid w:val="00B53C8C"/>
    <w:rsid w:val="00B55C6A"/>
    <w:rsid w:val="00B55F3F"/>
    <w:rsid w:val="00B56B01"/>
    <w:rsid w:val="00B639A0"/>
    <w:rsid w:val="00B7591A"/>
    <w:rsid w:val="00B904A0"/>
    <w:rsid w:val="00B91ED5"/>
    <w:rsid w:val="00BA4363"/>
    <w:rsid w:val="00BC1AD0"/>
    <w:rsid w:val="00BD0B20"/>
    <w:rsid w:val="00BD41D8"/>
    <w:rsid w:val="00BD587E"/>
    <w:rsid w:val="00BD7BC4"/>
    <w:rsid w:val="00BE2D7B"/>
    <w:rsid w:val="00C00E66"/>
    <w:rsid w:val="00C03FB1"/>
    <w:rsid w:val="00C1404B"/>
    <w:rsid w:val="00C5694C"/>
    <w:rsid w:val="00C5719A"/>
    <w:rsid w:val="00C60FC2"/>
    <w:rsid w:val="00C61398"/>
    <w:rsid w:val="00C67CCA"/>
    <w:rsid w:val="00C67EE1"/>
    <w:rsid w:val="00C878AB"/>
    <w:rsid w:val="00CB4EE6"/>
    <w:rsid w:val="00CF1EBF"/>
    <w:rsid w:val="00CF6271"/>
    <w:rsid w:val="00D10E31"/>
    <w:rsid w:val="00D14D56"/>
    <w:rsid w:val="00D2247A"/>
    <w:rsid w:val="00D2707D"/>
    <w:rsid w:val="00D300E5"/>
    <w:rsid w:val="00D43736"/>
    <w:rsid w:val="00D44840"/>
    <w:rsid w:val="00D44D5D"/>
    <w:rsid w:val="00D46B36"/>
    <w:rsid w:val="00D47F15"/>
    <w:rsid w:val="00D523EA"/>
    <w:rsid w:val="00D61D26"/>
    <w:rsid w:val="00D67254"/>
    <w:rsid w:val="00D92AC6"/>
    <w:rsid w:val="00DC1127"/>
    <w:rsid w:val="00DD16DE"/>
    <w:rsid w:val="00DD3FB5"/>
    <w:rsid w:val="00DE3E53"/>
    <w:rsid w:val="00E076B7"/>
    <w:rsid w:val="00E1115C"/>
    <w:rsid w:val="00E260BA"/>
    <w:rsid w:val="00E3282F"/>
    <w:rsid w:val="00EA1DF1"/>
    <w:rsid w:val="00EA78B6"/>
    <w:rsid w:val="00ED6EEB"/>
    <w:rsid w:val="00F04CD0"/>
    <w:rsid w:val="00F15818"/>
    <w:rsid w:val="00F31238"/>
    <w:rsid w:val="00F35D90"/>
    <w:rsid w:val="00F37381"/>
    <w:rsid w:val="00F37680"/>
    <w:rsid w:val="00F46AA3"/>
    <w:rsid w:val="00F524CC"/>
    <w:rsid w:val="00F700C2"/>
    <w:rsid w:val="00F70FAB"/>
    <w:rsid w:val="00F7343D"/>
    <w:rsid w:val="00F741E1"/>
    <w:rsid w:val="00F83685"/>
    <w:rsid w:val="00F97C84"/>
    <w:rsid w:val="00FA4984"/>
    <w:rsid w:val="00FB207C"/>
    <w:rsid w:val="00FC4F2E"/>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1DE19"/>
  <w15:docId w15:val="{9492AB6A-7672-4473-B77F-C9AB7E78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98"/>
    <w:rPr>
      <w:sz w:val="24"/>
      <w:lang w:val="en-US" w:eastAsia="en-US"/>
    </w:rPr>
  </w:style>
  <w:style w:type="paragraph" w:styleId="Heading1">
    <w:name w:val="heading 1"/>
    <w:basedOn w:val="Normal"/>
    <w:next w:val="Normal"/>
    <w:qFormat/>
    <w:rsid w:val="00C61398"/>
    <w:pPr>
      <w:keepNext/>
      <w:jc w:val="center"/>
      <w:outlineLvl w:val="0"/>
    </w:pPr>
    <w:rPr>
      <w:b/>
      <w:caps/>
      <w:lang w:val="en-GB"/>
    </w:rPr>
  </w:style>
  <w:style w:type="paragraph" w:styleId="Heading2">
    <w:name w:val="heading 2"/>
    <w:basedOn w:val="Normal"/>
    <w:next w:val="Normal"/>
    <w:qFormat/>
    <w:rsid w:val="00C61398"/>
    <w:pPr>
      <w:keepNext/>
      <w:tabs>
        <w:tab w:val="left" w:pos="284"/>
      </w:tabs>
      <w:outlineLvl w:val="1"/>
    </w:pPr>
    <w:rPr>
      <w:i/>
      <w:iCs/>
      <w:sz w:val="22"/>
      <w:szCs w:val="16"/>
    </w:rPr>
  </w:style>
  <w:style w:type="paragraph" w:styleId="Heading3">
    <w:name w:val="heading 3"/>
    <w:basedOn w:val="Normal"/>
    <w:next w:val="Normal"/>
    <w:qFormat/>
    <w:rsid w:val="00C61398"/>
    <w:pPr>
      <w:keepNext/>
      <w:outlineLvl w:val="2"/>
    </w:pPr>
    <w:rPr>
      <w:rFonts w:ascii="Arial" w:hAnsi="Arial" w:cs="Arial"/>
      <w:i/>
      <w:iCs/>
      <w:lang w:val="en-GB"/>
    </w:rPr>
  </w:style>
  <w:style w:type="paragraph" w:styleId="Heading4">
    <w:name w:val="heading 4"/>
    <w:basedOn w:val="Normal"/>
    <w:next w:val="Normal"/>
    <w:qFormat/>
    <w:rsid w:val="00C61398"/>
    <w:pPr>
      <w:keepNext/>
      <w:jc w:val="center"/>
      <w:outlineLvl w:val="3"/>
    </w:pPr>
    <w:rPr>
      <w:rFonts w:ascii="Arial" w:hAnsi="Arial" w:cs="Arial"/>
      <w:b/>
      <w:bCs/>
      <w:u w:val="single"/>
    </w:rPr>
  </w:style>
  <w:style w:type="paragraph" w:styleId="Heading5">
    <w:name w:val="heading 5"/>
    <w:basedOn w:val="Normal"/>
    <w:next w:val="Normal"/>
    <w:qFormat/>
    <w:rsid w:val="00C61398"/>
    <w:pPr>
      <w:keepNext/>
      <w:outlineLvl w:val="4"/>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1398"/>
    <w:pPr>
      <w:jc w:val="center"/>
    </w:pPr>
    <w:rPr>
      <w:sz w:val="28"/>
      <w:lang w:val="en-GB"/>
    </w:rPr>
  </w:style>
  <w:style w:type="paragraph" w:styleId="Subtitle">
    <w:name w:val="Subtitle"/>
    <w:basedOn w:val="Normal"/>
    <w:qFormat/>
    <w:rsid w:val="00C61398"/>
    <w:pPr>
      <w:jc w:val="center"/>
    </w:pPr>
    <w:rPr>
      <w:b/>
      <w:sz w:val="20"/>
      <w:lang w:val="en-GB"/>
    </w:rPr>
  </w:style>
  <w:style w:type="paragraph" w:styleId="BodyText">
    <w:name w:val="Body Text"/>
    <w:basedOn w:val="Normal"/>
    <w:semiHidden/>
    <w:rsid w:val="00C61398"/>
    <w:pPr>
      <w:jc w:val="center"/>
    </w:pPr>
    <w:rPr>
      <w:i/>
      <w:iCs/>
      <w:sz w:val="20"/>
      <w:lang w:val="en-GB"/>
    </w:rPr>
  </w:style>
  <w:style w:type="paragraph" w:styleId="BodyText2">
    <w:name w:val="Body Text 2"/>
    <w:basedOn w:val="Normal"/>
    <w:semiHidden/>
    <w:rsid w:val="00C61398"/>
    <w:rPr>
      <w:caps/>
      <w:sz w:val="22"/>
      <w:lang w:val="en-GB"/>
    </w:rPr>
  </w:style>
  <w:style w:type="paragraph" w:styleId="BodyTextIndent">
    <w:name w:val="Body Text Indent"/>
    <w:basedOn w:val="Normal"/>
    <w:semiHidden/>
    <w:rsid w:val="00C61398"/>
    <w:pPr>
      <w:tabs>
        <w:tab w:val="left" w:pos="284"/>
      </w:tabs>
      <w:ind w:left="280" w:hanging="280"/>
    </w:pPr>
    <w:rPr>
      <w:caps/>
      <w:lang w:val="en-GB"/>
    </w:rPr>
  </w:style>
  <w:style w:type="paragraph" w:styleId="BodyTextIndent2">
    <w:name w:val="Body Text Indent 2"/>
    <w:basedOn w:val="Normal"/>
    <w:semiHidden/>
    <w:rsid w:val="00C61398"/>
    <w:pPr>
      <w:tabs>
        <w:tab w:val="left" w:pos="284"/>
      </w:tabs>
      <w:ind w:left="284"/>
    </w:pPr>
    <w:rPr>
      <w:lang w:val="en-GB"/>
    </w:rPr>
  </w:style>
  <w:style w:type="paragraph" w:styleId="DocumentMap">
    <w:name w:val="Document Map"/>
    <w:basedOn w:val="Normal"/>
    <w:semiHidden/>
    <w:rsid w:val="00C61398"/>
    <w:pPr>
      <w:shd w:val="clear" w:color="auto" w:fill="000080"/>
    </w:pPr>
    <w:rPr>
      <w:rFonts w:ascii="Tahoma" w:hAnsi="Tahoma" w:cs="Tahoma"/>
    </w:rPr>
  </w:style>
  <w:style w:type="paragraph" w:styleId="BodyText3">
    <w:name w:val="Body Text 3"/>
    <w:basedOn w:val="Normal"/>
    <w:semiHidden/>
    <w:rsid w:val="00C61398"/>
    <w:rPr>
      <w:rFonts w:ascii="Arial" w:hAnsi="Arial" w:cs="Arial"/>
      <w:i/>
      <w:iCs/>
    </w:rPr>
  </w:style>
  <w:style w:type="character" w:styleId="Hyperlink">
    <w:name w:val="Hyperlink"/>
    <w:basedOn w:val="DefaultParagraphFont"/>
    <w:semiHidden/>
    <w:rsid w:val="00C61398"/>
    <w:rPr>
      <w:color w:val="0000FF"/>
      <w:u w:val="single"/>
    </w:rPr>
  </w:style>
  <w:style w:type="character" w:styleId="FollowedHyperlink">
    <w:name w:val="FollowedHyperlink"/>
    <w:basedOn w:val="DefaultParagraphFont"/>
    <w:semiHidden/>
    <w:rsid w:val="00C61398"/>
    <w:rPr>
      <w:color w:val="800080"/>
      <w:u w:val="single"/>
    </w:rPr>
  </w:style>
  <w:style w:type="paragraph" w:customStyle="1" w:styleId="Body">
    <w:name w:val="Body"/>
    <w:rsid w:val="00C61398"/>
    <w:rPr>
      <w:rFonts w:ascii="Helvetica" w:eastAsia="ヒラギノ角ゴ Pro W3" w:hAnsi="Helvetica"/>
      <w:color w:val="000000"/>
      <w:sz w:val="24"/>
      <w:lang w:val="en-US"/>
    </w:rPr>
  </w:style>
  <w:style w:type="paragraph" w:customStyle="1" w:styleId="yiv1855717798msolistparagraph">
    <w:name w:val="yiv1855717798msolistparagraph"/>
    <w:basedOn w:val="Normal"/>
    <w:rsid w:val="004D6091"/>
    <w:rPr>
      <w:szCs w:val="24"/>
      <w:lang w:val="en-GB" w:eastAsia="en-GB"/>
    </w:rPr>
  </w:style>
  <w:style w:type="paragraph" w:styleId="ListParagraph">
    <w:name w:val="List Paragraph"/>
    <w:basedOn w:val="Normal"/>
    <w:uiPriority w:val="34"/>
    <w:qFormat/>
    <w:rsid w:val="00B56B01"/>
    <w:pPr>
      <w:ind w:left="720"/>
      <w:contextualSpacing/>
    </w:pPr>
  </w:style>
  <w:style w:type="paragraph" w:styleId="BalloonText">
    <w:name w:val="Balloon Text"/>
    <w:basedOn w:val="Normal"/>
    <w:link w:val="BalloonTextChar"/>
    <w:uiPriority w:val="99"/>
    <w:semiHidden/>
    <w:unhideWhenUsed/>
    <w:rsid w:val="00464206"/>
    <w:rPr>
      <w:rFonts w:ascii="Tahoma" w:hAnsi="Tahoma" w:cs="Tahoma"/>
      <w:sz w:val="16"/>
      <w:szCs w:val="16"/>
    </w:rPr>
  </w:style>
  <w:style w:type="character" w:customStyle="1" w:styleId="BalloonTextChar">
    <w:name w:val="Balloon Text Char"/>
    <w:basedOn w:val="DefaultParagraphFont"/>
    <w:link w:val="BalloonText"/>
    <w:uiPriority w:val="99"/>
    <w:semiHidden/>
    <w:rsid w:val="00464206"/>
    <w:rPr>
      <w:rFonts w:ascii="Tahoma" w:hAnsi="Tahoma" w:cs="Tahoma"/>
      <w:sz w:val="16"/>
      <w:szCs w:val="16"/>
      <w:lang w:val="en-US" w:eastAsia="en-US"/>
    </w:rPr>
  </w:style>
  <w:style w:type="character" w:customStyle="1" w:styleId="apple-converted-space">
    <w:name w:val="apple-converted-space"/>
    <w:basedOn w:val="DefaultParagraphFont"/>
    <w:rsid w:val="006D1A55"/>
  </w:style>
  <w:style w:type="table" w:styleId="TableGrid">
    <w:name w:val="Table Grid"/>
    <w:basedOn w:val="TableNormal"/>
    <w:uiPriority w:val="59"/>
    <w:rsid w:val="0050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C14"/>
    <w:pPr>
      <w:tabs>
        <w:tab w:val="center" w:pos="4513"/>
        <w:tab w:val="right" w:pos="9026"/>
      </w:tabs>
    </w:pPr>
  </w:style>
  <w:style w:type="character" w:customStyle="1" w:styleId="HeaderChar">
    <w:name w:val="Header Char"/>
    <w:basedOn w:val="DefaultParagraphFont"/>
    <w:link w:val="Header"/>
    <w:uiPriority w:val="99"/>
    <w:rsid w:val="003B3C14"/>
    <w:rPr>
      <w:sz w:val="24"/>
      <w:lang w:val="en-US" w:eastAsia="en-US"/>
    </w:rPr>
  </w:style>
  <w:style w:type="paragraph" w:styleId="Footer">
    <w:name w:val="footer"/>
    <w:basedOn w:val="Normal"/>
    <w:link w:val="FooterChar"/>
    <w:uiPriority w:val="99"/>
    <w:unhideWhenUsed/>
    <w:rsid w:val="003B3C14"/>
    <w:pPr>
      <w:tabs>
        <w:tab w:val="center" w:pos="4513"/>
        <w:tab w:val="right" w:pos="9026"/>
      </w:tabs>
    </w:pPr>
  </w:style>
  <w:style w:type="character" w:customStyle="1" w:styleId="FooterChar">
    <w:name w:val="Footer Char"/>
    <w:basedOn w:val="DefaultParagraphFont"/>
    <w:link w:val="Footer"/>
    <w:uiPriority w:val="99"/>
    <w:rsid w:val="003B3C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5929">
      <w:bodyDiv w:val="1"/>
      <w:marLeft w:val="0"/>
      <w:marRight w:val="0"/>
      <w:marTop w:val="0"/>
      <w:marBottom w:val="0"/>
      <w:divBdr>
        <w:top w:val="none" w:sz="0" w:space="0" w:color="auto"/>
        <w:left w:val="none" w:sz="0" w:space="0" w:color="auto"/>
        <w:bottom w:val="none" w:sz="0" w:space="0" w:color="auto"/>
        <w:right w:val="none" w:sz="0" w:space="0" w:color="auto"/>
      </w:divBdr>
    </w:div>
    <w:div w:id="2118713801">
      <w:bodyDiv w:val="1"/>
      <w:marLeft w:val="180"/>
      <w:marRight w:val="0"/>
      <w:marTop w:val="120"/>
      <w:marBottom w:val="0"/>
      <w:divBdr>
        <w:top w:val="none" w:sz="0" w:space="0" w:color="auto"/>
        <w:left w:val="none" w:sz="0" w:space="0" w:color="auto"/>
        <w:bottom w:val="none" w:sz="0" w:space="0" w:color="auto"/>
        <w:right w:val="none" w:sz="0" w:space="0" w:color="auto"/>
      </w:divBdr>
      <w:divsChild>
        <w:div w:id="47869074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04983928">
              <w:marLeft w:val="0"/>
              <w:marRight w:val="0"/>
              <w:marTop w:val="0"/>
              <w:marBottom w:val="0"/>
              <w:divBdr>
                <w:top w:val="none" w:sz="0" w:space="0" w:color="auto"/>
                <w:left w:val="none" w:sz="0" w:space="0" w:color="auto"/>
                <w:bottom w:val="none" w:sz="0" w:space="0" w:color="auto"/>
                <w:right w:val="none" w:sz="0" w:space="0" w:color="auto"/>
              </w:divBdr>
              <w:divsChild>
                <w:div w:id="1462840864">
                  <w:marLeft w:val="0"/>
                  <w:marRight w:val="0"/>
                  <w:marTop w:val="0"/>
                  <w:marBottom w:val="0"/>
                  <w:divBdr>
                    <w:top w:val="none" w:sz="0" w:space="0" w:color="auto"/>
                    <w:left w:val="none" w:sz="0" w:space="0" w:color="auto"/>
                    <w:bottom w:val="none" w:sz="0" w:space="0" w:color="auto"/>
                    <w:right w:val="none" w:sz="0" w:space="0" w:color="auto"/>
                  </w:divBdr>
                  <w:divsChild>
                    <w:div w:id="839659646">
                      <w:marLeft w:val="0"/>
                      <w:marRight w:val="0"/>
                      <w:marTop w:val="0"/>
                      <w:marBottom w:val="0"/>
                      <w:divBdr>
                        <w:top w:val="none" w:sz="0" w:space="0" w:color="auto"/>
                        <w:left w:val="none" w:sz="0" w:space="0" w:color="auto"/>
                        <w:bottom w:val="none" w:sz="0" w:space="0" w:color="auto"/>
                        <w:right w:val="none" w:sz="0" w:space="0" w:color="auto"/>
                      </w:divBdr>
                      <w:divsChild>
                        <w:div w:id="1771201241">
                          <w:marLeft w:val="0"/>
                          <w:marRight w:val="0"/>
                          <w:marTop w:val="0"/>
                          <w:marBottom w:val="0"/>
                          <w:divBdr>
                            <w:top w:val="none" w:sz="0" w:space="0" w:color="auto"/>
                            <w:left w:val="none" w:sz="0" w:space="0" w:color="auto"/>
                            <w:bottom w:val="none" w:sz="0" w:space="0" w:color="auto"/>
                            <w:right w:val="none" w:sz="0" w:space="0" w:color="auto"/>
                          </w:divBdr>
                          <w:divsChild>
                            <w:div w:id="799885530">
                              <w:marLeft w:val="0"/>
                              <w:marRight w:val="0"/>
                              <w:marTop w:val="0"/>
                              <w:marBottom w:val="0"/>
                              <w:divBdr>
                                <w:top w:val="none" w:sz="0" w:space="0" w:color="auto"/>
                                <w:left w:val="none" w:sz="0" w:space="0" w:color="auto"/>
                                <w:bottom w:val="none" w:sz="0" w:space="0" w:color="auto"/>
                                <w:right w:val="none" w:sz="0" w:space="0" w:color="auto"/>
                              </w:divBdr>
                              <w:divsChild>
                                <w:div w:id="1469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nette\Documents\TPC%20Agenda%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D9E8-9AED-478A-A776-9FC3B40D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 Template copy</Template>
  <TotalTime>10</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Teffont Parish Council</vt:lpstr>
    </vt:vector>
  </TitlesOfParts>
  <Company/>
  <LinksUpToDate>false</LinksUpToDate>
  <CharactersWithSpaces>13437</CharactersWithSpaces>
  <SharedDoc>false</SharedDoc>
  <HLinks>
    <vt:vector size="18" baseType="variant">
      <vt:variant>
        <vt:i4>2162705</vt:i4>
      </vt:variant>
      <vt:variant>
        <vt:i4>6</vt:i4>
      </vt:variant>
      <vt:variant>
        <vt:i4>0</vt:i4>
      </vt:variant>
      <vt:variant>
        <vt:i4>5</vt:i4>
      </vt:variant>
      <vt:variant>
        <vt:lpwstr>mailto:teffontpc@btinternet.com</vt:lpwstr>
      </vt:variant>
      <vt:variant>
        <vt:lpwstr/>
      </vt:variant>
      <vt:variant>
        <vt:i4>6029427</vt:i4>
      </vt:variant>
      <vt:variant>
        <vt:i4>3</vt:i4>
      </vt:variant>
      <vt:variant>
        <vt:i4>0</vt:i4>
      </vt:variant>
      <vt:variant>
        <vt:i4>5</vt:i4>
      </vt:variant>
      <vt:variant>
        <vt:lpwstr>mailto:dintonpc@btinternet.com</vt:lpwstr>
      </vt:variant>
      <vt:variant>
        <vt:lpwstr/>
      </vt:variant>
      <vt:variant>
        <vt:i4>2162705</vt:i4>
      </vt:variant>
      <vt:variant>
        <vt:i4>0</vt:i4>
      </vt:variant>
      <vt:variant>
        <vt:i4>0</vt:i4>
      </vt:variant>
      <vt:variant>
        <vt:i4>5</vt:i4>
      </vt:variant>
      <vt:variant>
        <vt:lpwstr>mailto:teffontpc@btinternet.com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Teffont Parish Council</dc:title>
  <dc:creator>Antoinette</dc:creator>
  <cp:lastModifiedBy>Antoinette Wacher</cp:lastModifiedBy>
  <cp:revision>4</cp:revision>
  <cp:lastPrinted>2015-05-05T17:42:00Z</cp:lastPrinted>
  <dcterms:created xsi:type="dcterms:W3CDTF">2019-09-12T15:44:00Z</dcterms:created>
  <dcterms:modified xsi:type="dcterms:W3CDTF">2019-09-12T16:46:00Z</dcterms:modified>
</cp:coreProperties>
</file>