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B96" w14:textId="4AFAC31F" w:rsidR="000A38A6" w:rsidRDefault="000A38A6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9331"/>
      </w:tblGrid>
      <w:tr w:rsidR="00D12D41" w14:paraId="78D6013A" w14:textId="77777777" w:rsidTr="00977117">
        <w:trPr>
          <w:trHeight w:val="2294"/>
        </w:trPr>
        <w:tc>
          <w:tcPr>
            <w:tcW w:w="10384" w:type="dxa"/>
            <w:gridSpan w:val="2"/>
          </w:tcPr>
          <w:p w14:paraId="2CD7FADC" w14:textId="77777777" w:rsidR="000A38A6" w:rsidRDefault="000A38A6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620370CA" w14:textId="3C5A65DC" w:rsidR="000A38A6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Teffont</w:t>
            </w:r>
            <w:r w:rsidR="00CF1042">
              <w:rPr>
                <w:b/>
                <w:sz w:val="40"/>
              </w:rPr>
              <w:t xml:space="preserve"> Parish Council</w:t>
            </w:r>
          </w:p>
          <w:p w14:paraId="73027A24" w14:textId="77777777" w:rsidR="00CA7347" w:rsidRDefault="00CA7347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72CC089B" w14:textId="77777777" w:rsidR="0069089A" w:rsidRPr="0069089A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28"/>
                <w:szCs w:val="28"/>
              </w:rPr>
            </w:pPr>
            <w:r w:rsidRPr="0069089A">
              <w:rPr>
                <w:b/>
                <w:sz w:val="28"/>
                <w:szCs w:val="28"/>
              </w:rPr>
              <w:t>Parish Clerk</w:t>
            </w:r>
            <w:r>
              <w:rPr>
                <w:b/>
                <w:sz w:val="28"/>
                <w:szCs w:val="28"/>
              </w:rPr>
              <w:t>: Madeline Honeybourne</w:t>
            </w:r>
          </w:p>
          <w:p w14:paraId="187309DD" w14:textId="77777777" w:rsidR="00D12D41" w:rsidRDefault="00CF1042">
            <w:pPr>
              <w:pStyle w:val="TableParagraph"/>
              <w:spacing w:before="57" w:line="292" w:lineRule="auto"/>
              <w:ind w:left="2266" w:right="2259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  <w:r w:rsidR="0069089A">
              <w:rPr>
                <w:sz w:val="24"/>
              </w:rPr>
              <w:t>22 716425</w:t>
            </w:r>
            <w:r>
              <w:rPr>
                <w:sz w:val="24"/>
              </w:rPr>
              <w:t xml:space="preserve"> / 0</w:t>
            </w:r>
            <w:r w:rsidR="0069089A">
              <w:rPr>
                <w:sz w:val="24"/>
              </w:rPr>
              <w:t>7840 819748</w:t>
            </w:r>
          </w:p>
          <w:p w14:paraId="104E17F7" w14:textId="7AD5F9F5" w:rsidR="00D12D41" w:rsidRDefault="002479A3">
            <w:pPr>
              <w:pStyle w:val="TableParagraph"/>
              <w:spacing w:line="275" w:lineRule="exact"/>
              <w:ind w:left="2266" w:right="2260"/>
              <w:jc w:val="center"/>
              <w:rPr>
                <w:rStyle w:val="Hyperlink"/>
                <w:sz w:val="24"/>
              </w:rPr>
            </w:pPr>
            <w:hyperlink r:id="rId5" w:history="1">
              <w:r w:rsidR="0069089A" w:rsidRPr="00FC461B">
                <w:rPr>
                  <w:rStyle w:val="Hyperlink"/>
                  <w:sz w:val="24"/>
                </w:rPr>
                <w:t xml:space="preserve">teffontpc@outlook.com </w:t>
              </w:r>
            </w:hyperlink>
          </w:p>
          <w:p w14:paraId="7DE32F5A" w14:textId="77777777" w:rsidR="00CA7347" w:rsidRDefault="00CA7347">
            <w:pPr>
              <w:pStyle w:val="TableParagraph"/>
              <w:spacing w:line="275" w:lineRule="exact"/>
              <w:ind w:left="2266" w:right="2260"/>
              <w:jc w:val="center"/>
              <w:rPr>
                <w:sz w:val="24"/>
              </w:rPr>
            </w:pPr>
          </w:p>
          <w:p w14:paraId="021DD048" w14:textId="0250CBF9" w:rsidR="00252B2C" w:rsidRDefault="00CF1042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Minut</w:t>
            </w:r>
            <w:r w:rsidR="00252B2C">
              <w:rPr>
                <w:b/>
                <w:sz w:val="28"/>
              </w:rPr>
              <w:t xml:space="preserve">es of </w:t>
            </w:r>
            <w:r w:rsidR="00193AD4">
              <w:rPr>
                <w:b/>
                <w:sz w:val="28"/>
              </w:rPr>
              <w:t xml:space="preserve"> </w:t>
            </w:r>
            <w:r w:rsidR="007856A9">
              <w:rPr>
                <w:b/>
                <w:sz w:val="28"/>
              </w:rPr>
              <w:t xml:space="preserve">Extraordinary Planning </w:t>
            </w:r>
            <w:r w:rsidR="00787877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eeting</w:t>
            </w:r>
            <w:r w:rsidR="00867F82">
              <w:rPr>
                <w:b/>
                <w:sz w:val="28"/>
              </w:rPr>
              <w:t xml:space="preserve"> held </w:t>
            </w:r>
            <w:r w:rsidR="007856A9">
              <w:rPr>
                <w:b/>
                <w:sz w:val="28"/>
              </w:rPr>
              <w:t>via Zoom</w:t>
            </w:r>
          </w:p>
          <w:p w14:paraId="080EAC1F" w14:textId="4B588078" w:rsidR="00252B2C" w:rsidRDefault="007856A9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>
              <w:rPr>
                <w:b/>
                <w:sz w:val="28"/>
                <w:vertAlign w:val="superscript"/>
              </w:rPr>
              <w:t>th</w:t>
            </w:r>
            <w:r w:rsidR="005E163B">
              <w:rPr>
                <w:b/>
                <w:sz w:val="28"/>
              </w:rPr>
              <w:t xml:space="preserve"> September</w:t>
            </w:r>
            <w:r w:rsidR="00252B2C">
              <w:rPr>
                <w:b/>
                <w:sz w:val="28"/>
              </w:rPr>
              <w:t xml:space="preserve"> 2020</w:t>
            </w:r>
            <w:r w:rsidR="0069089A">
              <w:rPr>
                <w:b/>
                <w:sz w:val="28"/>
              </w:rPr>
              <w:t xml:space="preserve"> at 1</w:t>
            </w:r>
            <w:r w:rsidR="00193AD4">
              <w:rPr>
                <w:b/>
                <w:sz w:val="28"/>
              </w:rPr>
              <w:t>8:</w:t>
            </w:r>
            <w:r w:rsidR="003D48F2">
              <w:rPr>
                <w:b/>
                <w:sz w:val="28"/>
              </w:rPr>
              <w:t>0</w:t>
            </w:r>
            <w:r w:rsidR="00744746">
              <w:rPr>
                <w:b/>
                <w:sz w:val="28"/>
              </w:rPr>
              <w:t>0</w:t>
            </w:r>
          </w:p>
          <w:p w14:paraId="63195CE5" w14:textId="44A67AB3" w:rsidR="003D48F2" w:rsidRDefault="003D48F2" w:rsidP="003D48F2">
            <w:pPr>
              <w:jc w:val="center"/>
            </w:pPr>
          </w:p>
          <w:p w14:paraId="1EFA0672" w14:textId="4114B362" w:rsidR="00CA7347" w:rsidRDefault="00CA7347" w:rsidP="003D48F2">
            <w:pPr>
              <w:pStyle w:val="TableParagraph"/>
              <w:spacing w:before="16" w:line="382" w:lineRule="exact"/>
              <w:ind w:left="3483" w:right="3473" w:hanging="2"/>
              <w:rPr>
                <w:b/>
                <w:sz w:val="28"/>
              </w:rPr>
            </w:pPr>
          </w:p>
        </w:tc>
      </w:tr>
      <w:tr w:rsidR="00D12D41" w14:paraId="084349EB" w14:textId="77777777" w:rsidTr="00C72FFD">
        <w:trPr>
          <w:trHeight w:val="1010"/>
        </w:trPr>
        <w:tc>
          <w:tcPr>
            <w:tcW w:w="1053" w:type="dxa"/>
          </w:tcPr>
          <w:p w14:paraId="44FA08A7" w14:textId="0723FDD2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472ACECD" w14:textId="0F9C7993" w:rsidR="00D12D41" w:rsidRDefault="00CF104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Those present:</w:t>
            </w:r>
          </w:p>
          <w:p w14:paraId="00F0A2D8" w14:textId="77777777" w:rsidR="00CA7347" w:rsidRDefault="00CA7347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  <w:p w14:paraId="53C04C63" w14:textId="634B6C36" w:rsidR="003D48F2" w:rsidRDefault="00CF1042" w:rsidP="003D48F2">
            <w:pPr>
              <w:pStyle w:val="TableParagraph"/>
              <w:spacing w:before="1"/>
              <w:ind w:left="105" w:right="170" w:firstLine="62"/>
            </w:pPr>
            <w:r>
              <w:t>P</w:t>
            </w:r>
            <w:r w:rsidR="00193AD4">
              <w:t xml:space="preserve">arish </w:t>
            </w:r>
            <w:r>
              <w:t>C</w:t>
            </w:r>
            <w:r w:rsidR="00193AD4">
              <w:t>ou</w:t>
            </w:r>
            <w:r>
              <w:t>n</w:t>
            </w:r>
            <w:r w:rsidR="00193AD4">
              <w:t>ci</w:t>
            </w:r>
            <w:r>
              <w:t>ll</w:t>
            </w:r>
            <w:r w:rsidR="00193AD4">
              <w:t>o</w:t>
            </w:r>
            <w:r>
              <w:t>rs</w:t>
            </w:r>
            <w:r w:rsidR="0069089A">
              <w:t>:</w:t>
            </w:r>
            <w:r>
              <w:t xml:space="preserve"> </w:t>
            </w:r>
            <w:r w:rsidR="0069089A">
              <w:t>E. Worth</w:t>
            </w:r>
            <w:r>
              <w:t xml:space="preserve"> (Chair</w:t>
            </w:r>
            <w:r w:rsidR="00D32BC8">
              <w:t>).</w:t>
            </w:r>
            <w:r w:rsidR="00EB58AD">
              <w:t xml:space="preserve"> </w:t>
            </w:r>
            <w:r w:rsidR="00744746">
              <w:t xml:space="preserve">Ian Johnson (Vice Chair) </w:t>
            </w:r>
            <w:r w:rsidR="00193AD4">
              <w:t>R.</w:t>
            </w:r>
            <w:r w:rsidR="00252B2C">
              <w:t xml:space="preserve"> </w:t>
            </w:r>
            <w:r w:rsidR="00193AD4">
              <w:t>Blamey.</w:t>
            </w:r>
            <w:r w:rsidR="00252B2C">
              <w:t xml:space="preserve"> P. Fisher</w:t>
            </w:r>
            <w:r w:rsidR="003D48F2">
              <w:t xml:space="preserve">. </w:t>
            </w:r>
          </w:p>
          <w:p w14:paraId="493506D1" w14:textId="77777777" w:rsidR="00867F82" w:rsidRDefault="00867F82" w:rsidP="003D48F2">
            <w:pPr>
              <w:pStyle w:val="TableParagraph"/>
              <w:spacing w:before="1"/>
              <w:ind w:left="105" w:right="170" w:firstLine="62"/>
            </w:pPr>
          </w:p>
          <w:p w14:paraId="1E8CB3C3" w14:textId="06943142" w:rsidR="00D12D41" w:rsidRDefault="003D48F2" w:rsidP="00DA1F95">
            <w:pPr>
              <w:pStyle w:val="TableParagraph"/>
              <w:spacing w:before="1"/>
              <w:ind w:left="105" w:right="170"/>
            </w:pPr>
            <w:r>
              <w:t xml:space="preserve"> </w:t>
            </w:r>
            <w:r w:rsidR="00DA1F95">
              <w:t>I</w:t>
            </w:r>
            <w:r>
              <w:t xml:space="preserve">n attendance:  M. Honeybourne (Parish Clerk).  </w:t>
            </w:r>
            <w:r w:rsidR="00744746">
              <w:t>5</w:t>
            </w:r>
            <w:r>
              <w:t xml:space="preserve"> member</w:t>
            </w:r>
            <w:r w:rsidR="00867F82">
              <w:t>s</w:t>
            </w:r>
            <w:r>
              <w:t xml:space="preserve"> of the Public</w:t>
            </w:r>
            <w:r w:rsidR="00DA1F95">
              <w:t>. Councillor Bridget Wayman</w:t>
            </w:r>
          </w:p>
          <w:p w14:paraId="0DA81D03" w14:textId="77777777" w:rsidR="00252B2C" w:rsidRDefault="00252B2C">
            <w:pPr>
              <w:pStyle w:val="TableParagraph"/>
              <w:spacing w:before="1"/>
              <w:ind w:left="105" w:right="170" w:firstLine="62"/>
            </w:pPr>
          </w:p>
          <w:p w14:paraId="6F53FC2E" w14:textId="0448E7F6" w:rsidR="00576DDF" w:rsidRDefault="00576DDF" w:rsidP="00867F82">
            <w:pPr>
              <w:pStyle w:val="TableParagraph"/>
              <w:spacing w:before="1"/>
              <w:ind w:left="105" w:right="170"/>
              <w:rPr>
                <w:b/>
                <w:bCs/>
              </w:rPr>
            </w:pPr>
            <w:r>
              <w:t xml:space="preserve">The public were able to submit </w:t>
            </w:r>
            <w:r w:rsidR="00193AD4">
              <w:t xml:space="preserve">written </w:t>
            </w:r>
            <w:r>
              <w:t>questions prior to the meeting for consideration by Council.</w:t>
            </w:r>
            <w:r w:rsidR="00193AD4">
              <w:t xml:space="preserve"> </w:t>
            </w:r>
            <w:r w:rsidR="00252B2C">
              <w:rPr>
                <w:b/>
                <w:bCs/>
              </w:rPr>
              <w:t>None were received.</w:t>
            </w:r>
          </w:p>
          <w:p w14:paraId="0A9F4226" w14:textId="77777777" w:rsidR="00252B2C" w:rsidRPr="00252B2C" w:rsidRDefault="00252B2C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  <w:p w14:paraId="16D9072D" w14:textId="77777777" w:rsidR="003A5B62" w:rsidRDefault="003A5B62">
            <w:pPr>
              <w:pStyle w:val="TableParagraph"/>
              <w:spacing w:before="1"/>
              <w:ind w:left="105" w:right="170" w:firstLine="62"/>
            </w:pPr>
          </w:p>
          <w:p w14:paraId="1EF4F9D4" w14:textId="798397F1" w:rsidR="00EB58AD" w:rsidRDefault="00EB58AD">
            <w:pPr>
              <w:pStyle w:val="TableParagraph"/>
              <w:spacing w:before="1"/>
              <w:ind w:left="105" w:right="170" w:firstLine="62"/>
            </w:pPr>
            <w:r w:rsidRPr="00787877">
              <w:rPr>
                <w:b/>
                <w:bCs/>
              </w:rPr>
              <w:t>Meeti</w:t>
            </w:r>
            <w:r w:rsidR="00787877" w:rsidRPr="00787877">
              <w:rPr>
                <w:b/>
                <w:bCs/>
              </w:rPr>
              <w:t>n</w:t>
            </w:r>
            <w:r w:rsidRPr="00787877">
              <w:rPr>
                <w:b/>
                <w:bCs/>
              </w:rPr>
              <w:t>g convened:</w:t>
            </w:r>
            <w:r w:rsidR="00787877">
              <w:rPr>
                <w:b/>
                <w:bCs/>
              </w:rPr>
              <w:t xml:space="preserve"> </w:t>
            </w:r>
            <w:r w:rsidR="00787877" w:rsidRPr="00787877">
              <w:t>1</w:t>
            </w:r>
            <w:r w:rsidR="00193AD4">
              <w:t>8:</w:t>
            </w:r>
            <w:r w:rsidR="00744746">
              <w:t>02</w:t>
            </w:r>
          </w:p>
          <w:p w14:paraId="37210180" w14:textId="77777777" w:rsidR="00787877" w:rsidRPr="00787877" w:rsidRDefault="00787877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</w:tc>
      </w:tr>
      <w:tr w:rsidR="00015540" w14:paraId="31260E7A" w14:textId="77777777" w:rsidTr="00C72FFD">
        <w:trPr>
          <w:trHeight w:val="1010"/>
        </w:trPr>
        <w:tc>
          <w:tcPr>
            <w:tcW w:w="1053" w:type="dxa"/>
          </w:tcPr>
          <w:p w14:paraId="6CB289B1" w14:textId="2DA10197" w:rsidR="00015540" w:rsidRDefault="000155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  <w:r w:rsidR="00C72FFD">
              <w:rPr>
                <w:rFonts w:ascii="Times New Roman"/>
              </w:rPr>
              <w:t>0</w:t>
            </w:r>
            <w:r w:rsidR="00E34E38">
              <w:rPr>
                <w:rFonts w:ascii="Times New Roman"/>
              </w:rPr>
              <w:t>9</w:t>
            </w:r>
            <w:r w:rsidR="00C72FFD">
              <w:rPr>
                <w:rFonts w:ascii="Times New Roman"/>
              </w:rPr>
              <w:t>.01</w:t>
            </w:r>
            <w:r w:rsidR="00744746">
              <w:rPr>
                <w:rFonts w:ascii="Times New Roman"/>
              </w:rPr>
              <w:t>a</w:t>
            </w:r>
          </w:p>
        </w:tc>
        <w:tc>
          <w:tcPr>
            <w:tcW w:w="9331" w:type="dxa"/>
          </w:tcPr>
          <w:p w14:paraId="6EAAC88F" w14:textId="28DCFB37" w:rsidR="00CA7347" w:rsidRDefault="00015540" w:rsidP="00015540">
            <w:pPr>
              <w:pStyle w:val="TableParagraph"/>
              <w:spacing w:before="4" w:line="252" w:lineRule="exact"/>
              <w:ind w:left="105" w:right="2760"/>
            </w:pPr>
            <w:r w:rsidRPr="00DE21F9">
              <w:rPr>
                <w:b/>
                <w:bCs/>
              </w:rPr>
              <w:t xml:space="preserve">Resolution to </w:t>
            </w:r>
            <w:r>
              <w:rPr>
                <w:b/>
                <w:bCs/>
              </w:rPr>
              <w:t>receive</w:t>
            </w:r>
            <w:r w:rsidRPr="00DE21F9">
              <w:rPr>
                <w:b/>
                <w:bCs/>
              </w:rPr>
              <w:t xml:space="preserve"> apologies </w:t>
            </w:r>
            <w:r>
              <w:rPr>
                <w:b/>
                <w:bCs/>
              </w:rPr>
              <w:t xml:space="preserve">for </w:t>
            </w:r>
            <w:r w:rsidRPr="00DE21F9">
              <w:rPr>
                <w:b/>
                <w:bCs/>
              </w:rPr>
              <w:t>absence.</w:t>
            </w:r>
            <w:r>
              <w:t xml:space="preserve"> </w:t>
            </w:r>
          </w:p>
          <w:p w14:paraId="409E465F" w14:textId="77777777" w:rsidR="00CA7347" w:rsidRDefault="00CA7347" w:rsidP="00015540">
            <w:pPr>
              <w:pStyle w:val="TableParagraph"/>
              <w:spacing w:before="4" w:line="252" w:lineRule="exact"/>
              <w:ind w:left="105" w:right="2760"/>
            </w:pPr>
          </w:p>
          <w:p w14:paraId="56470E2C" w14:textId="655E9B95" w:rsidR="00015540" w:rsidRDefault="00015540" w:rsidP="00015540">
            <w:pPr>
              <w:pStyle w:val="TableParagraph"/>
              <w:spacing w:before="4" w:line="252" w:lineRule="exact"/>
              <w:ind w:left="105" w:right="2760"/>
            </w:pPr>
            <w:r>
              <w:t>Parish</w:t>
            </w:r>
            <w:r w:rsidR="00744746">
              <w:t xml:space="preserve"> </w:t>
            </w:r>
            <w:r>
              <w:t xml:space="preserve">Councillors resolved to accept the following apologies: </w:t>
            </w:r>
          </w:p>
          <w:p w14:paraId="7EF788F2" w14:textId="5086DDB9" w:rsidR="00015540" w:rsidRDefault="00867F82" w:rsidP="00015540">
            <w:pPr>
              <w:pStyle w:val="TableParagraph"/>
              <w:numPr>
                <w:ilvl w:val="0"/>
                <w:numId w:val="14"/>
              </w:numPr>
              <w:spacing w:before="4" w:line="252" w:lineRule="exact"/>
              <w:ind w:right="2760"/>
            </w:pPr>
            <w:proofErr w:type="spellStart"/>
            <w:r>
              <w:t>Council</w:t>
            </w:r>
            <w:r w:rsidR="00744746">
              <w:t>lor</w:t>
            </w:r>
            <w:proofErr w:type="spellEnd"/>
            <w:r w:rsidR="00744746">
              <w:t xml:space="preserve"> </w:t>
            </w:r>
            <w:proofErr w:type="spellStart"/>
            <w:r w:rsidR="00744746">
              <w:t>Aspden</w:t>
            </w:r>
            <w:proofErr w:type="spellEnd"/>
          </w:p>
          <w:p w14:paraId="31022CFA" w14:textId="3A497CD5" w:rsidR="00015540" w:rsidRDefault="00015540" w:rsidP="00FE38DF">
            <w:pPr>
              <w:pStyle w:val="TableParagraph"/>
              <w:spacing w:before="4" w:line="252" w:lineRule="exact"/>
              <w:ind w:left="825" w:right="2760"/>
            </w:pPr>
            <w:r>
              <w:t xml:space="preserve">                                                        </w:t>
            </w:r>
          </w:p>
          <w:p w14:paraId="3B844DB5" w14:textId="77777777" w:rsidR="00015540" w:rsidRDefault="00015540" w:rsidP="00015540">
            <w:pPr>
              <w:pStyle w:val="TableParagraph"/>
              <w:spacing w:before="4" w:line="252" w:lineRule="exact"/>
              <w:ind w:left="825" w:right="2760"/>
            </w:pPr>
          </w:p>
          <w:p w14:paraId="66DCCA7A" w14:textId="2F558800" w:rsidR="00015540" w:rsidRDefault="00015540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  <w:r w:rsidRPr="00B02DAB">
              <w:rPr>
                <w:b/>
              </w:rPr>
              <w:t xml:space="preserve">  Proposed</w:t>
            </w:r>
            <w:r>
              <w:rPr>
                <w:b/>
              </w:rPr>
              <w:t xml:space="preserve">: </w:t>
            </w:r>
            <w:proofErr w:type="gramStart"/>
            <w:r w:rsidR="00744746">
              <w:rPr>
                <w:bCs/>
              </w:rPr>
              <w:t>EW</w:t>
            </w:r>
            <w:r>
              <w:rPr>
                <w:b/>
              </w:rPr>
              <w:t xml:space="preserve">  Seconded</w:t>
            </w:r>
            <w:proofErr w:type="gramEnd"/>
            <w:r>
              <w:rPr>
                <w:b/>
              </w:rPr>
              <w:t xml:space="preserve">: </w:t>
            </w:r>
            <w:r w:rsidR="00744746">
              <w:rPr>
                <w:bCs/>
              </w:rPr>
              <w:t>PF</w:t>
            </w:r>
            <w:r w:rsidR="00252B2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252B2C">
              <w:rPr>
                <w:b/>
              </w:rPr>
              <w:t xml:space="preserve">Carried: </w:t>
            </w:r>
            <w:r w:rsidRPr="003D48F2">
              <w:rPr>
                <w:bCs/>
              </w:rPr>
              <w:t>Unanimous.</w:t>
            </w:r>
          </w:p>
          <w:p w14:paraId="4601E1BC" w14:textId="513DBDAA" w:rsidR="00A8345E" w:rsidRDefault="00A8345E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</w:p>
          <w:p w14:paraId="48A210D4" w14:textId="0BAED6B0" w:rsidR="00A8345E" w:rsidRDefault="00A8345E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  <w:r>
              <w:rPr>
                <w:b/>
              </w:rPr>
              <w:t xml:space="preserve">RESOLVED: </w:t>
            </w:r>
            <w:r w:rsidRPr="00A8345E">
              <w:rPr>
                <w:bCs/>
              </w:rPr>
              <w:t xml:space="preserve">Parish Council voted unanimously to accept Councillor </w:t>
            </w:r>
            <w:r w:rsidR="00744746">
              <w:rPr>
                <w:bCs/>
              </w:rPr>
              <w:t>Aspden</w:t>
            </w:r>
            <w:r w:rsidRPr="00A8345E">
              <w:rPr>
                <w:bCs/>
              </w:rPr>
              <w:t>’s absence</w:t>
            </w:r>
            <w:r w:rsidR="00744746">
              <w:rPr>
                <w:bCs/>
              </w:rPr>
              <w:t>.</w:t>
            </w:r>
          </w:p>
          <w:p w14:paraId="4D6EDDDA" w14:textId="3141CBB6" w:rsidR="00744746" w:rsidRDefault="00744746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</w:p>
          <w:p w14:paraId="4430E4F3" w14:textId="54B80AC7" w:rsidR="00744746" w:rsidRPr="00744746" w:rsidRDefault="00744746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 xml:space="preserve">Non-attendance: </w:t>
            </w:r>
            <w:r w:rsidRPr="00744746">
              <w:rPr>
                <w:bCs/>
              </w:rPr>
              <w:t>Councillor Cordle</w:t>
            </w:r>
            <w:r>
              <w:rPr>
                <w:bCs/>
              </w:rPr>
              <w:t>. Councillor Deane.</w:t>
            </w:r>
          </w:p>
          <w:p w14:paraId="185933D4" w14:textId="4DB2FE90" w:rsidR="00015540" w:rsidRDefault="00015540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</w:tr>
      <w:tr w:rsidR="00D12D41" w14:paraId="018C22AD" w14:textId="77777777" w:rsidTr="00C72FFD">
        <w:trPr>
          <w:trHeight w:val="1056"/>
        </w:trPr>
        <w:tc>
          <w:tcPr>
            <w:tcW w:w="1053" w:type="dxa"/>
          </w:tcPr>
          <w:p w14:paraId="18777B9D" w14:textId="7D3C1D60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0A89A0D7" w14:textId="77777777" w:rsidR="00E121C5" w:rsidRDefault="00CF1042" w:rsidP="00576DDF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Questions or Statements from the Public: </w:t>
            </w:r>
          </w:p>
          <w:p w14:paraId="0A448417" w14:textId="7D853D70" w:rsidR="00576DDF" w:rsidRDefault="00C72FFD" w:rsidP="003D48F2">
            <w:pPr>
              <w:pStyle w:val="TableParagraph"/>
              <w:spacing w:before="55"/>
              <w:ind w:left="105"/>
            </w:pPr>
            <w:r>
              <w:t>None received.</w:t>
            </w:r>
          </w:p>
        </w:tc>
      </w:tr>
      <w:tr w:rsidR="00D12D41" w14:paraId="76933F35" w14:textId="77777777" w:rsidTr="00C72FFD">
        <w:trPr>
          <w:trHeight w:val="921"/>
        </w:trPr>
        <w:tc>
          <w:tcPr>
            <w:tcW w:w="1053" w:type="dxa"/>
          </w:tcPr>
          <w:p w14:paraId="781B02CA" w14:textId="77777777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3F46E536" w14:textId="3FB8C00D" w:rsidR="00D12D41" w:rsidRDefault="00CF1042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Report from Wiltshire Councillor </w:t>
            </w:r>
            <w:r w:rsidR="00342A58">
              <w:rPr>
                <w:b/>
              </w:rPr>
              <w:t>Bridget Wayman</w:t>
            </w:r>
            <w:r>
              <w:rPr>
                <w:b/>
              </w:rPr>
              <w:t>:</w:t>
            </w:r>
          </w:p>
          <w:p w14:paraId="2DAC9C13" w14:textId="77777777" w:rsidR="00252B2C" w:rsidRDefault="00252B2C">
            <w:pPr>
              <w:pStyle w:val="TableParagraph"/>
              <w:spacing w:before="55"/>
              <w:ind w:left="105"/>
              <w:rPr>
                <w:b/>
              </w:rPr>
            </w:pPr>
          </w:p>
          <w:p w14:paraId="57ED3A2A" w14:textId="3F88002C" w:rsidR="00E34E38" w:rsidRDefault="00EA2369" w:rsidP="00867F82">
            <w:pPr>
              <w:pStyle w:val="TableParagraph"/>
              <w:tabs>
                <w:tab w:val="left" w:pos="826"/>
              </w:tabs>
              <w:ind w:right="235"/>
            </w:pPr>
            <w:r>
              <w:t>As this is a planning meeting Councillor Wayman is not submitting a report</w:t>
            </w:r>
            <w:r w:rsidR="00E34E38">
              <w:t xml:space="preserve">. </w:t>
            </w:r>
          </w:p>
          <w:p w14:paraId="0ECAA060" w14:textId="77777777" w:rsidR="00867F82" w:rsidRDefault="00867F82" w:rsidP="00867F82">
            <w:pPr>
              <w:pStyle w:val="TableParagraph"/>
              <w:tabs>
                <w:tab w:val="left" w:pos="826"/>
              </w:tabs>
              <w:ind w:right="235"/>
            </w:pPr>
          </w:p>
          <w:p w14:paraId="335777A2" w14:textId="77777777" w:rsidR="00252B2C" w:rsidRDefault="00252B2C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  <w:p w14:paraId="26E85B98" w14:textId="77777777" w:rsidR="003F2F7E" w:rsidRDefault="003F2F7E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  <w:p w14:paraId="3AD8DFE7" w14:textId="77777777" w:rsidR="003F2F7E" w:rsidRDefault="003F2F7E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  <w:p w14:paraId="366CD3A3" w14:textId="77777777" w:rsidR="003F2F7E" w:rsidRDefault="003F2F7E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  <w:p w14:paraId="7D5FC328" w14:textId="77777777" w:rsidR="003F2F7E" w:rsidRDefault="003F2F7E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  <w:p w14:paraId="6F1AEA16" w14:textId="07FFDA20" w:rsidR="003F2F7E" w:rsidRDefault="003F2F7E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</w:tc>
      </w:tr>
      <w:tr w:rsidR="00D12D41" w14:paraId="5A8601F1" w14:textId="77777777" w:rsidTr="00977117">
        <w:trPr>
          <w:trHeight w:val="412"/>
        </w:trPr>
        <w:tc>
          <w:tcPr>
            <w:tcW w:w="10384" w:type="dxa"/>
            <w:gridSpan w:val="2"/>
          </w:tcPr>
          <w:p w14:paraId="047A4566" w14:textId="77777777" w:rsidR="000A38A6" w:rsidRDefault="000A38A6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  <w:p w14:paraId="2E0EDBF4" w14:textId="77777777" w:rsidR="00D12D41" w:rsidRDefault="00CF1042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MINUTES</w:t>
            </w:r>
          </w:p>
          <w:p w14:paraId="09ECBFC8" w14:textId="7F52FF08" w:rsidR="00F81A6D" w:rsidRDefault="00F81A6D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</w:tc>
      </w:tr>
      <w:tr w:rsidR="00B51CFA" w14:paraId="5591197E" w14:textId="77777777" w:rsidTr="00C72FFD">
        <w:trPr>
          <w:trHeight w:val="508"/>
        </w:trPr>
        <w:tc>
          <w:tcPr>
            <w:tcW w:w="1053" w:type="dxa"/>
          </w:tcPr>
          <w:p w14:paraId="14DF94B4" w14:textId="66903732" w:rsidR="00B51CFA" w:rsidRDefault="00822210" w:rsidP="00A8345E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2FFD">
              <w:rPr>
                <w:sz w:val="20"/>
              </w:rPr>
              <w:t>20.0</w:t>
            </w:r>
            <w:r w:rsidR="00A8345E">
              <w:rPr>
                <w:sz w:val="20"/>
              </w:rPr>
              <w:t>9</w:t>
            </w:r>
            <w:r w:rsidR="00C72FFD">
              <w:rPr>
                <w:sz w:val="20"/>
              </w:rPr>
              <w:t>.02</w:t>
            </w:r>
            <w:r w:rsidR="00EA2369">
              <w:rPr>
                <w:sz w:val="20"/>
              </w:rPr>
              <w:t>b</w:t>
            </w:r>
          </w:p>
        </w:tc>
        <w:tc>
          <w:tcPr>
            <w:tcW w:w="9331" w:type="dxa"/>
          </w:tcPr>
          <w:p w14:paraId="6058816D" w14:textId="1DB93E1A" w:rsidR="00B51CFA" w:rsidRDefault="00B51CFA" w:rsidP="00B51CFA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55"/>
              <w:ind w:right="256"/>
            </w:pPr>
            <w:r>
              <w:rPr>
                <w:b/>
              </w:rPr>
              <w:t xml:space="preserve">Declarations of Interest </w:t>
            </w:r>
            <w:r w:rsidR="00CC2282">
              <w:t>–</w:t>
            </w:r>
            <w:r>
              <w:t xml:space="preserve"> any P</w:t>
            </w:r>
            <w:r w:rsidR="00797E78">
              <w:t>arish</w:t>
            </w:r>
            <w:r w:rsidR="00EA2369">
              <w:t xml:space="preserve"> </w:t>
            </w:r>
            <w:r>
              <w:t>C</w:t>
            </w:r>
            <w:r w:rsidR="00797E78">
              <w:t>ouncillor</w:t>
            </w:r>
            <w:r>
              <w:t xml:space="preserve"> wishing to declare interests should do so at this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3E6A09BD" w14:textId="0EBF8C2D" w:rsidR="00B51CFA" w:rsidRPr="00252B2C" w:rsidRDefault="00B51CFA" w:rsidP="00B51CFA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63"/>
              <w:ind w:right="1321"/>
              <w:rPr>
                <w:b/>
                <w:bCs/>
              </w:rPr>
            </w:pPr>
            <w:r>
              <w:t>declarations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disclosable</w:t>
            </w:r>
            <w:r>
              <w:rPr>
                <w:spacing w:val="-13"/>
              </w:rPr>
              <w:t xml:space="preserve"> </w:t>
            </w:r>
            <w:r>
              <w:t>pecuniary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non-pecuniary</w:t>
            </w:r>
            <w:r>
              <w:rPr>
                <w:spacing w:val="-13"/>
              </w:rPr>
              <w:t xml:space="preserve"> </w:t>
            </w:r>
            <w:r>
              <w:t>interests already</w:t>
            </w:r>
            <w:r>
              <w:rPr>
                <w:spacing w:val="-9"/>
              </w:rPr>
              <w:t xml:space="preserve"> </w:t>
            </w:r>
            <w:r>
              <w:t>declared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 w:rsidR="00CC2282">
              <w:t>–</w:t>
            </w:r>
            <w:r>
              <w:rPr>
                <w:spacing w:val="-1"/>
              </w:rPr>
              <w:t xml:space="preserve"> </w:t>
            </w:r>
            <w:r w:rsidR="00252B2C">
              <w:rPr>
                <w:b/>
                <w:bCs/>
              </w:rPr>
              <w:t>N</w:t>
            </w:r>
            <w:r w:rsidRPr="00252B2C">
              <w:rPr>
                <w:b/>
                <w:bCs/>
              </w:rPr>
              <w:t>one.</w:t>
            </w:r>
          </w:p>
          <w:p w14:paraId="17F01CC0" w14:textId="45F76982" w:rsidR="00B51CFA" w:rsidRPr="00252B2C" w:rsidRDefault="00B51CFA" w:rsidP="00F81A6D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120"/>
              <w:ind w:right="1323"/>
              <w:rPr>
                <w:b/>
                <w:bCs/>
              </w:rPr>
            </w:pPr>
            <w:r>
              <w:t>declarations</w:t>
            </w:r>
            <w:r w:rsidRPr="00F81A6D">
              <w:rPr>
                <w:spacing w:val="-14"/>
              </w:rPr>
              <w:t xml:space="preserve"> </w:t>
            </w:r>
            <w:r>
              <w:t>of</w:t>
            </w:r>
            <w:r w:rsidRPr="00F81A6D">
              <w:rPr>
                <w:spacing w:val="-9"/>
              </w:rPr>
              <w:t xml:space="preserve"> </w:t>
            </w:r>
            <w:r>
              <w:t>disclosable</w:t>
            </w:r>
            <w:r w:rsidRPr="00F81A6D">
              <w:rPr>
                <w:spacing w:val="-13"/>
              </w:rPr>
              <w:t xml:space="preserve"> </w:t>
            </w:r>
            <w:r>
              <w:t>pecuniary</w:t>
            </w:r>
            <w:r w:rsidRPr="00F81A6D">
              <w:rPr>
                <w:spacing w:val="-15"/>
              </w:rPr>
              <w:t xml:space="preserve"> </w:t>
            </w:r>
            <w:r>
              <w:t>and</w:t>
            </w:r>
            <w:r w:rsidRPr="00F81A6D">
              <w:rPr>
                <w:spacing w:val="-11"/>
              </w:rPr>
              <w:t xml:space="preserve"> </w:t>
            </w:r>
            <w:r>
              <w:t>non-pecuniary</w:t>
            </w:r>
            <w:r w:rsidRPr="00F81A6D">
              <w:rPr>
                <w:spacing w:val="-15"/>
              </w:rPr>
              <w:t xml:space="preserve"> </w:t>
            </w:r>
            <w:r>
              <w:t>interests not</w:t>
            </w:r>
            <w:r w:rsidRPr="00F81A6D">
              <w:rPr>
                <w:spacing w:val="-9"/>
              </w:rPr>
              <w:t xml:space="preserve"> </w:t>
            </w:r>
            <w:r>
              <w:t>previously</w:t>
            </w:r>
            <w:r w:rsidRPr="00F81A6D">
              <w:rPr>
                <w:spacing w:val="-5"/>
              </w:rPr>
              <w:t xml:space="preserve"> </w:t>
            </w:r>
            <w:r>
              <w:t>declared</w:t>
            </w:r>
            <w:r w:rsidRPr="00F81A6D">
              <w:rPr>
                <w:spacing w:val="-8"/>
              </w:rPr>
              <w:t xml:space="preserve"> </w:t>
            </w:r>
            <w:r>
              <w:t>in</w:t>
            </w:r>
            <w:r w:rsidRPr="00F81A6D">
              <w:rPr>
                <w:spacing w:val="-5"/>
              </w:rPr>
              <w:t xml:space="preserve"> </w:t>
            </w:r>
            <w:r>
              <w:t>the</w:t>
            </w:r>
            <w:r w:rsidRPr="00F81A6D">
              <w:rPr>
                <w:spacing w:val="-8"/>
              </w:rPr>
              <w:t xml:space="preserve"> </w:t>
            </w:r>
            <w:r>
              <w:t>Register</w:t>
            </w:r>
            <w:r w:rsidRPr="00F81A6D">
              <w:rPr>
                <w:spacing w:val="-4"/>
              </w:rPr>
              <w:t xml:space="preserve"> </w:t>
            </w:r>
            <w:r>
              <w:t>of</w:t>
            </w:r>
            <w:r w:rsidRPr="00F81A6D">
              <w:rPr>
                <w:spacing w:val="-8"/>
              </w:rPr>
              <w:t xml:space="preserve"> </w:t>
            </w:r>
            <w:r>
              <w:t>Interests</w:t>
            </w:r>
            <w:r w:rsidRPr="00F81A6D">
              <w:rPr>
                <w:spacing w:val="-5"/>
              </w:rPr>
              <w:t xml:space="preserve"> </w:t>
            </w:r>
            <w:r w:rsidR="00CC2282">
              <w:t>–</w:t>
            </w:r>
            <w:r w:rsidRPr="00F81A6D">
              <w:rPr>
                <w:spacing w:val="-4"/>
              </w:rPr>
              <w:t xml:space="preserve"> </w:t>
            </w:r>
            <w:r w:rsidR="00252B2C">
              <w:rPr>
                <w:b/>
                <w:bCs/>
                <w:spacing w:val="-3"/>
              </w:rPr>
              <w:t>N</w:t>
            </w:r>
            <w:r w:rsidRPr="00252B2C">
              <w:rPr>
                <w:b/>
                <w:bCs/>
                <w:spacing w:val="-3"/>
              </w:rPr>
              <w:t>one.</w:t>
            </w:r>
          </w:p>
          <w:p w14:paraId="718BB27C" w14:textId="77777777" w:rsidR="00B51CFA" w:rsidRDefault="00B51CFA" w:rsidP="00B51CF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886167" w14:textId="77777777" w:rsidR="001460E6" w:rsidRDefault="00B51CFA" w:rsidP="00CA734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hanging="361"/>
            </w:pPr>
            <w:r>
              <w:rPr>
                <w:b/>
                <w:u w:val="thick"/>
              </w:rPr>
              <w:t>Dispensations</w:t>
            </w:r>
            <w:r>
              <w:t xml:space="preserve">: </w:t>
            </w:r>
          </w:p>
          <w:p w14:paraId="578F09C1" w14:textId="7083D364" w:rsidR="00B51CFA" w:rsidRPr="00252B2C" w:rsidRDefault="00F81A6D" w:rsidP="001460E6">
            <w:pPr>
              <w:pStyle w:val="TableParagraph"/>
              <w:tabs>
                <w:tab w:val="left" w:pos="460"/>
              </w:tabs>
              <w:ind w:left="-1"/>
              <w:rPr>
                <w:b/>
                <w:bCs/>
              </w:rPr>
            </w:pPr>
            <w:r>
              <w:t xml:space="preserve"> </w:t>
            </w:r>
            <w:r w:rsidRPr="00252B2C">
              <w:rPr>
                <w:b/>
                <w:bCs/>
              </w:rPr>
              <w:t>None.</w:t>
            </w:r>
          </w:p>
          <w:p w14:paraId="3C6A5023" w14:textId="55FC9FE5" w:rsidR="00CA7347" w:rsidRDefault="00CA7347" w:rsidP="00CA7347">
            <w:pPr>
              <w:pStyle w:val="TableParagraph"/>
              <w:tabs>
                <w:tab w:val="left" w:pos="460"/>
              </w:tabs>
              <w:ind w:left="-1"/>
            </w:pPr>
          </w:p>
        </w:tc>
      </w:tr>
      <w:tr w:rsidR="00D13740" w14:paraId="2842D690" w14:textId="77777777" w:rsidTr="00C72FFD">
        <w:trPr>
          <w:trHeight w:val="508"/>
        </w:trPr>
        <w:tc>
          <w:tcPr>
            <w:tcW w:w="1053" w:type="dxa"/>
          </w:tcPr>
          <w:p w14:paraId="6CC6199C" w14:textId="5DCEC4F3" w:rsidR="00D13740" w:rsidRDefault="00D13740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 w:rsidR="00C72FFD">
              <w:rPr>
                <w:sz w:val="20"/>
              </w:rPr>
              <w:t>0</w:t>
            </w:r>
            <w:r w:rsidR="00A8345E">
              <w:rPr>
                <w:sz w:val="20"/>
              </w:rPr>
              <w:t>9</w:t>
            </w:r>
            <w:r w:rsidR="00C72FFD">
              <w:rPr>
                <w:sz w:val="20"/>
              </w:rPr>
              <w:t>.</w:t>
            </w:r>
            <w:r w:rsidR="00F6600E">
              <w:rPr>
                <w:sz w:val="20"/>
              </w:rPr>
              <w:t>03</w:t>
            </w:r>
            <w:r w:rsidR="003F2F7E">
              <w:rPr>
                <w:sz w:val="20"/>
              </w:rPr>
              <w:t>c</w:t>
            </w:r>
          </w:p>
        </w:tc>
        <w:tc>
          <w:tcPr>
            <w:tcW w:w="9331" w:type="dxa"/>
          </w:tcPr>
          <w:p w14:paraId="4207A615" w14:textId="77777777" w:rsidR="00D13740" w:rsidRDefault="00D13740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Resolution of Minutes:</w:t>
            </w:r>
          </w:p>
          <w:p w14:paraId="21ED87F1" w14:textId="4063A596" w:rsidR="00D13740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3F2F7E">
              <w:rPr>
                <w:bCs/>
              </w:rPr>
              <w:t>Parish Council</w:t>
            </w:r>
            <w:r>
              <w:rPr>
                <w:bCs/>
              </w:rPr>
              <w:t xml:space="preserve"> Meeting minutes of the </w:t>
            </w:r>
            <w:r w:rsidR="003F2F7E">
              <w:rPr>
                <w:bCs/>
              </w:rPr>
              <w:t>1</w:t>
            </w:r>
            <w:r w:rsidR="003F2F7E" w:rsidRPr="003F2F7E">
              <w:rPr>
                <w:bCs/>
                <w:vertAlign w:val="superscript"/>
              </w:rPr>
              <w:t>st</w:t>
            </w:r>
            <w:r w:rsidR="003F2F7E">
              <w:rPr>
                <w:bCs/>
              </w:rPr>
              <w:t xml:space="preserve"> September</w:t>
            </w:r>
            <w:r>
              <w:rPr>
                <w:bCs/>
              </w:rPr>
              <w:t xml:space="preserve"> 2020</w:t>
            </w:r>
            <w:r w:rsidR="00C72FFD">
              <w:rPr>
                <w:bCs/>
              </w:rPr>
              <w:t xml:space="preserve">. </w:t>
            </w:r>
            <w:r w:rsidR="003F2F7E">
              <w:rPr>
                <w:bCs/>
              </w:rPr>
              <w:t>The minutes will be signed at a later meeting</w:t>
            </w:r>
          </w:p>
          <w:p w14:paraId="6F4B880C" w14:textId="16580C2E" w:rsidR="001460E6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653DD14A" w14:textId="0C3968FE" w:rsidR="001460E6" w:rsidRDefault="004347A9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 w:rsidRPr="006D25A2">
              <w:rPr>
                <w:b/>
              </w:rPr>
              <w:t>Proposed</w:t>
            </w:r>
            <w:r>
              <w:rPr>
                <w:bCs/>
              </w:rPr>
              <w:t xml:space="preserve">: </w:t>
            </w:r>
            <w:r w:rsidR="003F2F7E">
              <w:rPr>
                <w:bCs/>
              </w:rPr>
              <w:t>RB</w:t>
            </w:r>
            <w:r w:rsidR="004578E2">
              <w:rPr>
                <w:bCs/>
              </w:rPr>
              <w:t xml:space="preserve"> </w:t>
            </w:r>
            <w:r w:rsidR="00C72FFD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Pr="006D25A2">
              <w:rPr>
                <w:b/>
              </w:rPr>
              <w:t>Seconded</w:t>
            </w:r>
            <w:r>
              <w:rPr>
                <w:bCs/>
              </w:rPr>
              <w:t>:</w:t>
            </w:r>
            <w:r w:rsidR="00C72FFD">
              <w:rPr>
                <w:bCs/>
              </w:rPr>
              <w:t xml:space="preserve"> </w:t>
            </w:r>
            <w:r w:rsidR="003F2F7E">
              <w:rPr>
                <w:bCs/>
              </w:rPr>
              <w:t>PF</w:t>
            </w:r>
            <w:r w:rsidR="00C72FFD">
              <w:rPr>
                <w:bCs/>
              </w:rPr>
              <w:t xml:space="preserve"> </w:t>
            </w:r>
            <w:r w:rsidRPr="00C72FFD">
              <w:rPr>
                <w:b/>
              </w:rPr>
              <w:t xml:space="preserve"> </w:t>
            </w:r>
            <w:r w:rsidR="00C72FFD">
              <w:rPr>
                <w:b/>
              </w:rPr>
              <w:t xml:space="preserve">     </w:t>
            </w:r>
            <w:r w:rsidRPr="00C72FFD">
              <w:rPr>
                <w:b/>
              </w:rPr>
              <w:t xml:space="preserve"> </w:t>
            </w:r>
            <w:r w:rsidR="004578E2" w:rsidRPr="00C72FFD">
              <w:rPr>
                <w:b/>
              </w:rPr>
              <w:t>carried</w:t>
            </w:r>
            <w:r w:rsidR="004578E2">
              <w:rPr>
                <w:bCs/>
              </w:rPr>
              <w:t xml:space="preserve">: </w:t>
            </w:r>
            <w:r w:rsidR="00C72FFD">
              <w:rPr>
                <w:bCs/>
              </w:rPr>
              <w:t xml:space="preserve">Unanimously </w:t>
            </w:r>
          </w:p>
          <w:p w14:paraId="62C48E51" w14:textId="2994B728" w:rsidR="00A8345E" w:rsidRDefault="00A8345E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49434B6D" w14:textId="3D8E817D" w:rsidR="00A8345E" w:rsidRPr="00A8345E" w:rsidRDefault="00A8345E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>RESOL</w:t>
            </w:r>
            <w:r w:rsidR="00FF328E">
              <w:rPr>
                <w:b/>
              </w:rPr>
              <w:t>UTION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 xml:space="preserve">Parish Council </w:t>
            </w:r>
            <w:r w:rsidR="00FF328E">
              <w:rPr>
                <w:bCs/>
              </w:rPr>
              <w:t>resolved</w:t>
            </w:r>
            <w:r>
              <w:rPr>
                <w:bCs/>
              </w:rPr>
              <w:t xml:space="preserve"> unanimously to accept the minutes </w:t>
            </w:r>
            <w:r w:rsidR="003F2F7E">
              <w:rPr>
                <w:bCs/>
              </w:rPr>
              <w:t xml:space="preserve">of 01.09.2020 </w:t>
            </w:r>
            <w:r>
              <w:rPr>
                <w:bCs/>
              </w:rPr>
              <w:t>as true and accurate</w:t>
            </w:r>
            <w:r w:rsidR="003F2F7E">
              <w:rPr>
                <w:bCs/>
              </w:rPr>
              <w:t>.</w:t>
            </w:r>
          </w:p>
          <w:p w14:paraId="06D158A8" w14:textId="5E43AC82" w:rsidR="00C72FFD" w:rsidRPr="001460E6" w:rsidRDefault="00C72FFD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401E9D47" w14:textId="77777777" w:rsidTr="00C72FFD">
        <w:trPr>
          <w:trHeight w:val="508"/>
        </w:trPr>
        <w:tc>
          <w:tcPr>
            <w:tcW w:w="1053" w:type="dxa"/>
          </w:tcPr>
          <w:p w14:paraId="4E8773F3" w14:textId="4283FFB1" w:rsidR="00977117" w:rsidRPr="00873EFF" w:rsidRDefault="00873EFF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873EFF">
              <w:rPr>
                <w:sz w:val="20"/>
              </w:rPr>
              <w:t>20.</w:t>
            </w:r>
            <w:r w:rsidR="00C72FFD">
              <w:rPr>
                <w:sz w:val="20"/>
              </w:rPr>
              <w:t>0</w:t>
            </w:r>
            <w:r w:rsidR="00A8345E">
              <w:rPr>
                <w:sz w:val="20"/>
              </w:rPr>
              <w:t>9</w:t>
            </w:r>
            <w:r w:rsidR="00C72FFD">
              <w:rPr>
                <w:sz w:val="20"/>
              </w:rPr>
              <w:t>.0</w:t>
            </w:r>
            <w:r w:rsidR="0060207B">
              <w:rPr>
                <w:sz w:val="20"/>
              </w:rPr>
              <w:t>4d</w:t>
            </w:r>
          </w:p>
        </w:tc>
        <w:tc>
          <w:tcPr>
            <w:tcW w:w="9331" w:type="dxa"/>
          </w:tcPr>
          <w:p w14:paraId="5B7776EA" w14:textId="3C757A82" w:rsidR="00434049" w:rsidRDefault="00873EFF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  <w:r w:rsidR="00F6600E">
              <w:rPr>
                <w:b/>
              </w:rPr>
              <w:t xml:space="preserve">Planning Application received: </w:t>
            </w:r>
          </w:p>
          <w:p w14:paraId="70F88E92" w14:textId="77777777" w:rsidR="0060207B" w:rsidRDefault="0060207B" w:rsidP="0060207B">
            <w:pPr>
              <w:ind w:left="1701" w:hanging="1701"/>
              <w:rPr>
                <w:rFonts w:eastAsia="Times New Roman" w:cs="Times New Roman"/>
                <w:lang w:val="en-GB" w:bidi="ar-SA"/>
              </w:rPr>
            </w:pPr>
            <w:r>
              <w:rPr>
                <w:b/>
                <w:lang w:val="en-GB"/>
              </w:rPr>
              <w:t>Application Ref:</w:t>
            </w:r>
            <w:r>
              <w:rPr>
                <w:lang w:val="en-GB"/>
              </w:rPr>
              <w:t xml:space="preserve"> </w:t>
            </w:r>
            <w:r>
              <w:t>20/07742/FUL</w:t>
            </w:r>
            <w:r>
              <w:rPr>
                <w:b/>
                <w:lang w:val="en-GB"/>
              </w:rPr>
              <w:tab/>
            </w:r>
          </w:p>
          <w:p w14:paraId="0A827CCA" w14:textId="77777777" w:rsidR="0060207B" w:rsidRDefault="0060207B" w:rsidP="0060207B">
            <w:pPr>
              <w:ind w:hanging="1701"/>
              <w:rPr>
                <w:lang w:val="en-GB"/>
              </w:rPr>
            </w:pPr>
          </w:p>
          <w:p w14:paraId="4AFA0DB3" w14:textId="77777777" w:rsidR="0060207B" w:rsidRDefault="0060207B" w:rsidP="0060207B">
            <w:pPr>
              <w:pStyle w:val="Heading3"/>
              <w:ind w:left="1701" w:hanging="17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Application for </w:t>
            </w:r>
            <w:r>
              <w:rPr>
                <w:rFonts w:ascii="Arial" w:hAnsi="Arial" w:cs="Arial"/>
                <w:b w:val="0"/>
              </w:rPr>
              <w:t>Full Planning</w:t>
            </w:r>
          </w:p>
          <w:p w14:paraId="75EC6E55" w14:textId="77777777" w:rsidR="0060207B" w:rsidRDefault="0060207B" w:rsidP="0060207B">
            <w:pPr>
              <w:ind w:left="1701" w:hanging="1701"/>
              <w:jc w:val="center"/>
              <w:rPr>
                <w:lang w:val="en-GB"/>
              </w:rPr>
            </w:pPr>
          </w:p>
          <w:p w14:paraId="0A5198B6" w14:textId="77777777" w:rsidR="0060207B" w:rsidRDefault="0060207B" w:rsidP="0060207B">
            <w:pPr>
              <w:ind w:left="1701" w:hanging="1701"/>
              <w:rPr>
                <w:lang w:val="en-GB"/>
              </w:rPr>
            </w:pPr>
            <w:r>
              <w:rPr>
                <w:b/>
                <w:lang w:val="en-GB"/>
              </w:rPr>
              <w:t>Proposal:-</w:t>
            </w:r>
            <w:r>
              <w:rPr>
                <w:lang w:val="en-GB"/>
              </w:rPr>
              <w:t xml:space="preserve">  </w:t>
            </w:r>
            <w:r>
              <w:t>Alterations and part conversion of existing garage outbuilding to home office with occasional ancillary accommodation and construct car port to side of existing house</w:t>
            </w:r>
          </w:p>
          <w:p w14:paraId="775C2BE5" w14:textId="77777777" w:rsidR="0060207B" w:rsidRDefault="0060207B" w:rsidP="0060207B">
            <w:pPr>
              <w:ind w:left="1701" w:hanging="1701"/>
              <w:rPr>
                <w:sz w:val="18"/>
                <w:szCs w:val="18"/>
                <w:lang w:val="en-GB"/>
              </w:rPr>
            </w:pPr>
          </w:p>
          <w:p w14:paraId="260CEFB9" w14:textId="77777777" w:rsidR="0060207B" w:rsidRDefault="0060207B" w:rsidP="0060207B">
            <w:pPr>
              <w:ind w:left="1701" w:hanging="1701"/>
              <w:rPr>
                <w:sz w:val="24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At:     </w:t>
            </w:r>
            <w:r>
              <w:t>Farleigh Cottage, The Street, Teffont, Salisbury, Wiltshire, SP3 5QT</w:t>
            </w:r>
          </w:p>
          <w:p w14:paraId="595545AD" w14:textId="77777777" w:rsidR="0060207B" w:rsidRDefault="0060207B" w:rsidP="0060207B">
            <w:pPr>
              <w:ind w:left="1701" w:hanging="1701"/>
              <w:rPr>
                <w:b/>
                <w:sz w:val="18"/>
                <w:szCs w:val="18"/>
                <w:lang w:val="en-GB"/>
              </w:rPr>
            </w:pPr>
          </w:p>
          <w:p w14:paraId="375EE3E7" w14:textId="77777777" w:rsidR="0060207B" w:rsidRDefault="0060207B" w:rsidP="0060207B">
            <w:pPr>
              <w:rPr>
                <w:b/>
                <w:sz w:val="24"/>
                <w:szCs w:val="20"/>
                <w:lang w:val="en-GB"/>
              </w:rPr>
            </w:pPr>
            <w:r>
              <w:rPr>
                <w:b/>
                <w:lang w:val="en-GB"/>
              </w:rPr>
              <w:t>Assigned Officer:</w:t>
            </w:r>
            <w:r>
              <w:rPr>
                <w:lang w:val="en-GB"/>
              </w:rPr>
              <w:t xml:space="preserve">   </w:t>
            </w:r>
            <w:r>
              <w:t>Hayley Clark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lang w:val="en-GB"/>
              </w:rPr>
              <w:t xml:space="preserve">Direct Line:  </w:t>
            </w:r>
            <w:r>
              <w:rPr>
                <w:lang w:val="en-GB"/>
              </w:rPr>
              <w:t>01722 434297</w:t>
            </w:r>
          </w:p>
          <w:p w14:paraId="4E59D787" w14:textId="77777777" w:rsidR="0060207B" w:rsidRDefault="0060207B" w:rsidP="0060207B">
            <w:pPr>
              <w:ind w:left="1701" w:hanging="1701"/>
              <w:rPr>
                <w:lang w:val="en-GB"/>
              </w:rPr>
            </w:pPr>
          </w:p>
          <w:p w14:paraId="67AE423D" w14:textId="77777777" w:rsidR="0060207B" w:rsidRDefault="0060207B" w:rsidP="0060207B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Comments to be received by:  </w:t>
            </w:r>
            <w:r>
              <w:rPr>
                <w:b/>
                <w:szCs w:val="24"/>
              </w:rPr>
              <w:t>12 October 2020</w:t>
            </w:r>
            <w:r>
              <w:rPr>
                <w:b/>
                <w:lang w:val="en-GB"/>
              </w:rPr>
              <w:t xml:space="preserve">  </w:t>
            </w:r>
          </w:p>
          <w:p w14:paraId="23300317" w14:textId="77777777" w:rsidR="0060207B" w:rsidRDefault="0060207B" w:rsidP="0060207B">
            <w:pPr>
              <w:pBdr>
                <w:bottom w:val="single" w:sz="6" w:space="0" w:color="auto"/>
              </w:pBdr>
              <w:rPr>
                <w:sz w:val="18"/>
                <w:szCs w:val="18"/>
                <w:lang w:val="en-GB"/>
              </w:rPr>
            </w:pPr>
          </w:p>
          <w:p w14:paraId="01E9B0CF" w14:textId="77777777" w:rsidR="0060207B" w:rsidRDefault="0060207B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  <w:p w14:paraId="5CBC8426" w14:textId="77777777" w:rsidR="00B43035" w:rsidRDefault="00B43035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  <w:p w14:paraId="25839005" w14:textId="78847E0F" w:rsidR="00B43035" w:rsidRDefault="00A8345E" w:rsidP="00822210">
            <w:pPr>
              <w:ind w:left="1701" w:hanging="1701"/>
              <w:contextualSpacing/>
            </w:pPr>
            <w:r>
              <w:t>T</w:t>
            </w:r>
            <w:r w:rsidR="00800844">
              <w:t>he public</w:t>
            </w:r>
            <w:r>
              <w:t xml:space="preserve"> were invited</w:t>
            </w:r>
            <w:r w:rsidR="00800844">
              <w:t xml:space="preserve"> to </w:t>
            </w:r>
            <w:r w:rsidR="00800844" w:rsidRPr="00800844">
              <w:t xml:space="preserve">speak in support </w:t>
            </w:r>
            <w:r w:rsidR="00800844">
              <w:t>of the planning application.</w:t>
            </w:r>
          </w:p>
          <w:p w14:paraId="365FA2CE" w14:textId="3D92F839" w:rsidR="00AE00DA" w:rsidRDefault="00AE00DA" w:rsidP="00AE00DA">
            <w:pPr>
              <w:contextualSpacing/>
            </w:pPr>
          </w:p>
          <w:p w14:paraId="4A496D43" w14:textId="1A97E14E" w:rsidR="00A8345E" w:rsidRDefault="00A8345E" w:rsidP="00AE00D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No responses were </w:t>
            </w:r>
            <w:r w:rsidR="00291D42">
              <w:rPr>
                <w:b/>
                <w:bCs/>
              </w:rPr>
              <w:t>made</w:t>
            </w:r>
            <w:r>
              <w:rPr>
                <w:b/>
                <w:bCs/>
              </w:rPr>
              <w:t xml:space="preserve"> </w:t>
            </w:r>
            <w:r w:rsidR="00291D42">
              <w:rPr>
                <w:b/>
                <w:bCs/>
              </w:rPr>
              <w:t>by</w:t>
            </w:r>
            <w:r>
              <w:rPr>
                <w:b/>
                <w:bCs/>
              </w:rPr>
              <w:t xml:space="preserve"> the members of the public present.</w:t>
            </w:r>
          </w:p>
          <w:p w14:paraId="494EFEEC" w14:textId="77777777" w:rsidR="00C61321" w:rsidRDefault="00C61321" w:rsidP="00AE00DA">
            <w:pPr>
              <w:contextualSpacing/>
              <w:rPr>
                <w:b/>
                <w:bCs/>
              </w:rPr>
            </w:pPr>
          </w:p>
          <w:p w14:paraId="14E2216B" w14:textId="77777777" w:rsidR="00A8345E" w:rsidRPr="00A8345E" w:rsidRDefault="00A8345E" w:rsidP="00AE00DA">
            <w:pPr>
              <w:contextualSpacing/>
              <w:rPr>
                <w:b/>
                <w:bCs/>
              </w:rPr>
            </w:pPr>
          </w:p>
          <w:p w14:paraId="24383DD1" w14:textId="0BB766ED" w:rsidR="00AE00DA" w:rsidRDefault="00AE00DA" w:rsidP="00AE00DA">
            <w:pPr>
              <w:contextualSpacing/>
            </w:pPr>
            <w:r>
              <w:t xml:space="preserve">The Chair asked if there were any members of the public who wished to </w:t>
            </w:r>
            <w:r w:rsidR="00A8345E">
              <w:t>respond against</w:t>
            </w:r>
            <w:r>
              <w:t xml:space="preserve"> the application.</w:t>
            </w:r>
          </w:p>
          <w:p w14:paraId="15F44B0C" w14:textId="77777777" w:rsidR="00A8345E" w:rsidRDefault="00A8345E" w:rsidP="00AE00DA">
            <w:pPr>
              <w:contextualSpacing/>
            </w:pPr>
          </w:p>
          <w:p w14:paraId="58ECD9C9" w14:textId="482AFB3C" w:rsidR="00FC35FB" w:rsidRDefault="00A8345E" w:rsidP="00800844">
            <w:pPr>
              <w:contextualSpacing/>
              <w:rPr>
                <w:b/>
                <w:bCs/>
              </w:rPr>
            </w:pPr>
            <w:r w:rsidRPr="006C353D">
              <w:rPr>
                <w:b/>
                <w:bCs/>
              </w:rPr>
              <w:t>N</w:t>
            </w:r>
            <w:r w:rsidR="00AE00DA" w:rsidRPr="006C353D">
              <w:rPr>
                <w:b/>
                <w:bCs/>
              </w:rPr>
              <w:t>o response</w:t>
            </w:r>
            <w:r w:rsidRPr="006C353D">
              <w:rPr>
                <w:b/>
                <w:bCs/>
              </w:rPr>
              <w:t>s</w:t>
            </w:r>
            <w:r w:rsidR="00AE00DA" w:rsidRPr="006C353D">
              <w:rPr>
                <w:b/>
                <w:bCs/>
              </w:rPr>
              <w:t xml:space="preserve"> </w:t>
            </w:r>
            <w:r w:rsidR="006C353D" w:rsidRPr="006C353D">
              <w:rPr>
                <w:b/>
                <w:bCs/>
              </w:rPr>
              <w:t xml:space="preserve">were </w:t>
            </w:r>
            <w:r w:rsidR="00291D42">
              <w:rPr>
                <w:b/>
                <w:bCs/>
              </w:rPr>
              <w:t>made by</w:t>
            </w:r>
            <w:r w:rsidR="00AE00DA" w:rsidRPr="006C353D">
              <w:rPr>
                <w:b/>
                <w:bCs/>
              </w:rPr>
              <w:t xml:space="preserve"> the members of the Public</w:t>
            </w:r>
            <w:r w:rsidR="00FF328E">
              <w:rPr>
                <w:b/>
                <w:bCs/>
              </w:rPr>
              <w:t xml:space="preserve"> present.</w:t>
            </w:r>
          </w:p>
          <w:p w14:paraId="0522F02D" w14:textId="77777777" w:rsidR="00C61321" w:rsidRDefault="00C61321" w:rsidP="00800844">
            <w:pPr>
              <w:contextualSpacing/>
            </w:pPr>
          </w:p>
          <w:p w14:paraId="1558A0C1" w14:textId="77777777" w:rsidR="00FC35FB" w:rsidRDefault="00FC35FB" w:rsidP="00800844">
            <w:pPr>
              <w:contextualSpacing/>
            </w:pPr>
          </w:p>
          <w:p w14:paraId="3C4577D4" w14:textId="1DF3650B" w:rsidR="00FC35FB" w:rsidRDefault="003E7D0D" w:rsidP="00800844">
            <w:pPr>
              <w:contextualSpacing/>
            </w:pPr>
            <w:r>
              <w:t xml:space="preserve">Councillors were asked individually to respond to the application. </w:t>
            </w:r>
          </w:p>
          <w:p w14:paraId="1D7807DA" w14:textId="20D1FA28" w:rsidR="006C353D" w:rsidRDefault="006C353D" w:rsidP="00800844">
            <w:pPr>
              <w:contextualSpacing/>
            </w:pPr>
          </w:p>
          <w:p w14:paraId="3276A0B5" w14:textId="5FC91F20" w:rsidR="006C353D" w:rsidRDefault="006C353D" w:rsidP="00800844">
            <w:pPr>
              <w:contextualSpacing/>
            </w:pPr>
            <w:r>
              <w:t>The Parish Council had a full discussion on the information provided by the Applicant</w:t>
            </w:r>
            <w:r w:rsidR="0060207B">
              <w:t xml:space="preserve"> Mr Paul Graves</w:t>
            </w:r>
            <w:r>
              <w:t xml:space="preserve">. </w:t>
            </w:r>
          </w:p>
          <w:p w14:paraId="518EEE40" w14:textId="77777777" w:rsidR="00FC35FB" w:rsidRDefault="00FC35FB" w:rsidP="00800844">
            <w:pPr>
              <w:contextualSpacing/>
            </w:pPr>
          </w:p>
          <w:p w14:paraId="5A9DD306" w14:textId="33F50058" w:rsidR="00915989" w:rsidRDefault="003E7D0D" w:rsidP="00800844">
            <w:pPr>
              <w:contextualSpacing/>
            </w:pPr>
            <w:r>
              <w:t xml:space="preserve">The </w:t>
            </w:r>
            <w:r w:rsidR="006C353D">
              <w:t xml:space="preserve">Parish </w:t>
            </w:r>
            <w:r>
              <w:t xml:space="preserve">Councillors </w:t>
            </w:r>
            <w:r w:rsidR="0060207B">
              <w:t xml:space="preserve">were satisfied with the response given by the Applicant regarding </w:t>
            </w:r>
            <w:r w:rsidR="00915989">
              <w:t>roof windows and blinds to protect Dark Skies status</w:t>
            </w:r>
            <w:r w:rsidR="006C353D">
              <w:t xml:space="preserve">. </w:t>
            </w:r>
          </w:p>
          <w:p w14:paraId="591AF7C0" w14:textId="7A9F5B09" w:rsidR="00291D42" w:rsidRDefault="00291D42" w:rsidP="00800844">
            <w:pPr>
              <w:contextualSpacing/>
            </w:pPr>
          </w:p>
          <w:p w14:paraId="4E7463C0" w14:textId="6223A3C6" w:rsidR="00291D42" w:rsidRDefault="00291D42" w:rsidP="00800844">
            <w:pPr>
              <w:contextualSpacing/>
            </w:pPr>
          </w:p>
          <w:p w14:paraId="0C4ED9C5" w14:textId="77777777" w:rsidR="00291D42" w:rsidRDefault="00291D42" w:rsidP="00800844">
            <w:pPr>
              <w:contextualSpacing/>
            </w:pPr>
          </w:p>
          <w:p w14:paraId="3C011D9A" w14:textId="3186694C" w:rsidR="00C61321" w:rsidRDefault="006C353D" w:rsidP="00800844">
            <w:pPr>
              <w:contextualSpacing/>
            </w:pPr>
            <w:r>
              <w:t>The</w:t>
            </w:r>
            <w:r w:rsidR="00915989">
              <w:t xml:space="preserve"> Parish Council</w:t>
            </w:r>
            <w:r>
              <w:t xml:space="preserve"> </w:t>
            </w:r>
            <w:r w:rsidR="00291D42">
              <w:t xml:space="preserve">were </w:t>
            </w:r>
            <w:r w:rsidR="003E7D0D">
              <w:t xml:space="preserve">unanimous in their </w:t>
            </w:r>
            <w:r w:rsidR="00915989">
              <w:t>support</w:t>
            </w:r>
            <w:r w:rsidR="003E7D0D">
              <w:t xml:space="preserve"> </w:t>
            </w:r>
            <w:r w:rsidR="00915989">
              <w:t>of P</w:t>
            </w:r>
            <w:r w:rsidR="003E7D0D">
              <w:t xml:space="preserve">lanning </w:t>
            </w:r>
            <w:r w:rsidR="00915989">
              <w:t>A</w:t>
            </w:r>
            <w:r w:rsidR="003E7D0D">
              <w:t>pplication</w:t>
            </w:r>
            <w:r>
              <w:t xml:space="preserve"> 20/0</w:t>
            </w:r>
            <w:r w:rsidR="00915989">
              <w:t>7742</w:t>
            </w:r>
            <w:r>
              <w:t>/FUL</w:t>
            </w:r>
            <w:r w:rsidR="004C39C0">
              <w:t>.</w:t>
            </w:r>
          </w:p>
          <w:p w14:paraId="7ACA810C" w14:textId="77777777" w:rsidR="00C61321" w:rsidRDefault="00C61321" w:rsidP="00800844">
            <w:pPr>
              <w:contextualSpacing/>
            </w:pPr>
          </w:p>
          <w:p w14:paraId="775B19D7" w14:textId="48051130" w:rsidR="009544B7" w:rsidRPr="006C353D" w:rsidRDefault="004C39C0" w:rsidP="009544B7">
            <w:pPr>
              <w:contextualSpacing/>
            </w:pPr>
            <w:r>
              <w:t xml:space="preserve"> </w:t>
            </w:r>
          </w:p>
          <w:p w14:paraId="10BFDE53" w14:textId="6101A024" w:rsidR="009544B7" w:rsidRDefault="00121C97" w:rsidP="00FC35FB">
            <w:pPr>
              <w:contextualSpacing/>
            </w:pPr>
            <w:r>
              <w:t>The Chair asked for those in support of Planning Application 20/0</w:t>
            </w:r>
            <w:r w:rsidR="00915989">
              <w:t>7742</w:t>
            </w:r>
            <w:r>
              <w:t xml:space="preserve">/FUL to vote. </w:t>
            </w:r>
          </w:p>
          <w:p w14:paraId="7716D44C" w14:textId="243D2AF7" w:rsidR="00FC35FB" w:rsidRDefault="00121C97" w:rsidP="00FC35FB">
            <w:pPr>
              <w:contextualSpacing/>
            </w:pPr>
            <w:r w:rsidRPr="009544B7">
              <w:rPr>
                <w:b/>
                <w:bCs/>
              </w:rPr>
              <w:t>The</w:t>
            </w:r>
            <w:r w:rsidR="00915989">
              <w:rPr>
                <w:b/>
                <w:bCs/>
              </w:rPr>
              <w:t xml:space="preserve"> </w:t>
            </w:r>
            <w:r w:rsidRPr="009544B7">
              <w:rPr>
                <w:b/>
                <w:bCs/>
              </w:rPr>
              <w:t xml:space="preserve">votes </w:t>
            </w:r>
            <w:r w:rsidR="00915989">
              <w:rPr>
                <w:b/>
                <w:bCs/>
              </w:rPr>
              <w:t xml:space="preserve">were unanimous in </w:t>
            </w:r>
            <w:r w:rsidRPr="009544B7">
              <w:rPr>
                <w:b/>
                <w:bCs/>
              </w:rPr>
              <w:t>supporting the application</w:t>
            </w:r>
            <w:r>
              <w:t>.</w:t>
            </w:r>
          </w:p>
          <w:p w14:paraId="34A126C9" w14:textId="77777777" w:rsidR="00121C97" w:rsidRDefault="00121C97" w:rsidP="00FC35FB">
            <w:pPr>
              <w:contextualSpacing/>
            </w:pPr>
          </w:p>
          <w:p w14:paraId="512520CE" w14:textId="77C38CC6" w:rsidR="009544B7" w:rsidRDefault="00121C97" w:rsidP="00FC35FB">
            <w:pPr>
              <w:contextualSpacing/>
            </w:pPr>
            <w:r>
              <w:t>The Chair asked for those against Planning Application 20/0</w:t>
            </w:r>
            <w:r w:rsidR="00915989">
              <w:t>7742</w:t>
            </w:r>
            <w:r>
              <w:t>/FUL to vote.</w:t>
            </w:r>
          </w:p>
          <w:p w14:paraId="2A61A927" w14:textId="62A3F0B1" w:rsidR="00121C97" w:rsidRPr="009544B7" w:rsidRDefault="00121C97" w:rsidP="00FC35FB">
            <w:pPr>
              <w:contextualSpacing/>
              <w:rPr>
                <w:b/>
                <w:bCs/>
              </w:rPr>
            </w:pPr>
            <w:r>
              <w:t xml:space="preserve"> </w:t>
            </w:r>
            <w:r w:rsidRPr="009544B7">
              <w:rPr>
                <w:b/>
                <w:bCs/>
              </w:rPr>
              <w:t xml:space="preserve">There </w:t>
            </w:r>
            <w:r w:rsidR="00915989">
              <w:rPr>
                <w:b/>
                <w:bCs/>
              </w:rPr>
              <w:t>were no</w:t>
            </w:r>
            <w:r w:rsidRPr="009544B7">
              <w:rPr>
                <w:b/>
                <w:bCs/>
              </w:rPr>
              <w:t xml:space="preserve"> vote</w:t>
            </w:r>
            <w:r w:rsidR="00915989">
              <w:rPr>
                <w:b/>
                <w:bCs/>
              </w:rPr>
              <w:t>s</w:t>
            </w:r>
            <w:r w:rsidRPr="009544B7">
              <w:rPr>
                <w:b/>
                <w:bCs/>
              </w:rPr>
              <w:t xml:space="preserve"> objecting to the application</w:t>
            </w:r>
          </w:p>
          <w:p w14:paraId="022B3EA1" w14:textId="500E5817" w:rsidR="00121C97" w:rsidRPr="009544B7" w:rsidRDefault="00121C97" w:rsidP="00FC35FB">
            <w:pPr>
              <w:contextualSpacing/>
              <w:rPr>
                <w:b/>
                <w:bCs/>
              </w:rPr>
            </w:pPr>
          </w:p>
          <w:p w14:paraId="51564DA3" w14:textId="31D8E4BF" w:rsidR="00121C97" w:rsidRPr="00121C97" w:rsidRDefault="00121C97" w:rsidP="00FC35F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Proposed: </w:t>
            </w:r>
            <w:r w:rsidR="00915989">
              <w:rPr>
                <w:b/>
                <w:bCs/>
              </w:rPr>
              <w:t>RB</w:t>
            </w:r>
            <w:r>
              <w:rPr>
                <w:b/>
                <w:bCs/>
              </w:rPr>
              <w:t xml:space="preserve">         Seconded: </w:t>
            </w:r>
            <w:r w:rsidR="00915989">
              <w:rPr>
                <w:b/>
                <w:bCs/>
              </w:rPr>
              <w:t>IJ</w:t>
            </w:r>
            <w:r>
              <w:rPr>
                <w:b/>
                <w:bCs/>
              </w:rPr>
              <w:t xml:space="preserve">      Carried: Unanimous</w:t>
            </w:r>
          </w:p>
          <w:p w14:paraId="4CA6FED6" w14:textId="48876B99" w:rsidR="00FC35FB" w:rsidRDefault="00FC35FB" w:rsidP="00FC35FB">
            <w:pPr>
              <w:contextualSpacing/>
            </w:pPr>
          </w:p>
          <w:p w14:paraId="496D831F" w14:textId="6AC21827" w:rsidR="00822210" w:rsidRDefault="009544B7" w:rsidP="006611B2">
            <w:pPr>
              <w:contextualSpacing/>
            </w:pPr>
            <w:r>
              <w:rPr>
                <w:b/>
                <w:bCs/>
              </w:rPr>
              <w:t>RESOL</w:t>
            </w:r>
            <w:r w:rsidR="00FF328E">
              <w:rPr>
                <w:b/>
                <w:bCs/>
              </w:rPr>
              <w:t>UTION</w:t>
            </w:r>
            <w:r>
              <w:rPr>
                <w:b/>
                <w:bCs/>
              </w:rPr>
              <w:t xml:space="preserve">: </w:t>
            </w:r>
            <w:r w:rsidRPr="009544B7">
              <w:t xml:space="preserve">The Parish Council resolved </w:t>
            </w:r>
            <w:r w:rsidR="00FF328E">
              <w:t xml:space="preserve">unanimously </w:t>
            </w:r>
            <w:r w:rsidRPr="009544B7">
              <w:t xml:space="preserve">to </w:t>
            </w:r>
            <w:r w:rsidR="00915989">
              <w:t>support</w:t>
            </w:r>
            <w:r w:rsidR="00FF328E">
              <w:t xml:space="preserve"> Planning Application 20/0</w:t>
            </w:r>
            <w:r w:rsidR="00915989">
              <w:t>7742/FUL</w:t>
            </w:r>
            <w:r w:rsidRPr="009544B7">
              <w:t xml:space="preserve"> </w:t>
            </w:r>
            <w:r w:rsidR="00FF328E">
              <w:t xml:space="preserve">and </w:t>
            </w:r>
            <w:r w:rsidR="00291D42">
              <w:t>will</w:t>
            </w:r>
            <w:r w:rsidR="00FF328E">
              <w:t xml:space="preserve"> submit their comments to</w:t>
            </w:r>
            <w:r w:rsidRPr="009544B7">
              <w:t xml:space="preserve"> Wiltshire Council Planning department by the </w:t>
            </w:r>
            <w:r w:rsidR="00915989">
              <w:t>12</w:t>
            </w:r>
            <w:r w:rsidR="00915989" w:rsidRPr="00915989">
              <w:rPr>
                <w:vertAlign w:val="superscript"/>
              </w:rPr>
              <w:t>th</w:t>
            </w:r>
            <w:r w:rsidR="00915989">
              <w:t xml:space="preserve"> October</w:t>
            </w:r>
            <w:r w:rsidRPr="009544B7">
              <w:t xml:space="preserve"> 2020.</w:t>
            </w:r>
          </w:p>
          <w:p w14:paraId="07A08BD2" w14:textId="7C9752C3" w:rsidR="00915989" w:rsidRDefault="00915989" w:rsidP="006611B2">
            <w:pPr>
              <w:contextualSpacing/>
            </w:pPr>
            <w:r>
              <w:t>-------------------------------------------------------------------------------------------------------------------------------</w:t>
            </w:r>
          </w:p>
          <w:p w14:paraId="426C058E" w14:textId="451DEF81" w:rsidR="00915989" w:rsidRDefault="00915989" w:rsidP="006611B2">
            <w:pPr>
              <w:contextualSpacing/>
            </w:pPr>
          </w:p>
          <w:p w14:paraId="37118CB1" w14:textId="77777777" w:rsidR="00915989" w:rsidRDefault="00915989" w:rsidP="00915989">
            <w:pPr>
              <w:ind w:left="1701" w:hanging="1701"/>
              <w:rPr>
                <w:rFonts w:eastAsia="Times New Roman" w:cs="Times New Roman"/>
                <w:lang w:val="en-GB" w:bidi="ar-SA"/>
              </w:rPr>
            </w:pPr>
            <w:r>
              <w:rPr>
                <w:b/>
                <w:lang w:val="en-GB"/>
              </w:rPr>
              <w:t>Application Ref:</w:t>
            </w:r>
            <w:r>
              <w:rPr>
                <w:lang w:val="en-GB"/>
              </w:rPr>
              <w:t xml:space="preserve"> </w:t>
            </w:r>
            <w:r>
              <w:t>20/07442/FUL</w:t>
            </w:r>
            <w:r>
              <w:rPr>
                <w:b/>
                <w:lang w:val="en-GB"/>
              </w:rPr>
              <w:tab/>
            </w:r>
          </w:p>
          <w:p w14:paraId="374F2EE1" w14:textId="77777777" w:rsidR="00915989" w:rsidRDefault="00915989" w:rsidP="00915989">
            <w:pPr>
              <w:ind w:hanging="1701"/>
              <w:rPr>
                <w:lang w:val="en-GB"/>
              </w:rPr>
            </w:pPr>
          </w:p>
          <w:p w14:paraId="73C639A3" w14:textId="77777777" w:rsidR="00915989" w:rsidRDefault="00915989" w:rsidP="00915989">
            <w:pPr>
              <w:pStyle w:val="Heading3"/>
              <w:ind w:left="1701" w:hanging="17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Application for </w:t>
            </w:r>
            <w:r>
              <w:rPr>
                <w:rFonts w:ascii="Arial" w:hAnsi="Arial" w:cs="Arial"/>
                <w:b w:val="0"/>
              </w:rPr>
              <w:t>Full Planning</w:t>
            </w:r>
          </w:p>
          <w:p w14:paraId="169E227F" w14:textId="77777777" w:rsidR="00915989" w:rsidRDefault="00915989" w:rsidP="00915989">
            <w:pPr>
              <w:ind w:left="1701" w:hanging="1701"/>
              <w:jc w:val="center"/>
              <w:rPr>
                <w:lang w:val="en-GB"/>
              </w:rPr>
            </w:pPr>
          </w:p>
          <w:p w14:paraId="4B9E146A" w14:textId="77777777" w:rsidR="00915989" w:rsidRDefault="00915989" w:rsidP="00915989">
            <w:pPr>
              <w:ind w:left="1701" w:hanging="1701"/>
              <w:rPr>
                <w:lang w:val="en-GB"/>
              </w:rPr>
            </w:pPr>
            <w:r>
              <w:rPr>
                <w:b/>
                <w:lang w:val="en-GB"/>
              </w:rPr>
              <w:t>Proposal:-</w:t>
            </w:r>
            <w:r>
              <w:rPr>
                <w:lang w:val="en-GB"/>
              </w:rPr>
              <w:t xml:space="preserve">  </w:t>
            </w:r>
            <w:r>
              <w:t>Construct new timber garden gym</w:t>
            </w:r>
          </w:p>
          <w:p w14:paraId="0A81FBC8" w14:textId="77777777" w:rsidR="00915989" w:rsidRDefault="00915989" w:rsidP="00915989">
            <w:pPr>
              <w:ind w:left="1701" w:hanging="1701"/>
              <w:rPr>
                <w:sz w:val="18"/>
                <w:szCs w:val="18"/>
                <w:lang w:val="en-GB"/>
              </w:rPr>
            </w:pPr>
          </w:p>
          <w:p w14:paraId="37A4CFE5" w14:textId="77777777" w:rsidR="00915989" w:rsidRDefault="00915989" w:rsidP="00915989">
            <w:pPr>
              <w:ind w:left="1701" w:hanging="1701"/>
              <w:rPr>
                <w:sz w:val="24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At:     </w:t>
            </w:r>
            <w:r>
              <w:t>The Malthouse, Teffont, Salisbury, Wiltshire, SP3 5QY</w:t>
            </w:r>
          </w:p>
          <w:p w14:paraId="48C84C6C" w14:textId="77777777" w:rsidR="00915989" w:rsidRDefault="00915989" w:rsidP="00915989">
            <w:pPr>
              <w:ind w:left="1701" w:hanging="1701"/>
              <w:rPr>
                <w:b/>
                <w:sz w:val="18"/>
                <w:szCs w:val="18"/>
                <w:lang w:val="en-GB"/>
              </w:rPr>
            </w:pPr>
          </w:p>
          <w:p w14:paraId="4728A8F8" w14:textId="77777777" w:rsidR="00915989" w:rsidRDefault="00915989" w:rsidP="00915989">
            <w:pPr>
              <w:rPr>
                <w:b/>
                <w:sz w:val="24"/>
                <w:szCs w:val="20"/>
                <w:lang w:val="en-GB"/>
              </w:rPr>
            </w:pPr>
            <w:r>
              <w:rPr>
                <w:b/>
                <w:lang w:val="en-GB"/>
              </w:rPr>
              <w:t>Assigned Officer:</w:t>
            </w:r>
            <w:r>
              <w:rPr>
                <w:lang w:val="en-GB"/>
              </w:rPr>
              <w:t xml:space="preserve">   </w:t>
            </w:r>
            <w:r>
              <w:t xml:space="preserve">James </w:t>
            </w:r>
            <w:proofErr w:type="spellStart"/>
            <w:r>
              <w:t>Repper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b/>
                <w:lang w:val="en-GB"/>
              </w:rPr>
              <w:t xml:space="preserve">Direct Line:  </w:t>
            </w:r>
            <w:r>
              <w:rPr>
                <w:lang w:val="en-GB"/>
              </w:rPr>
              <w:t>01722 434303</w:t>
            </w:r>
          </w:p>
          <w:p w14:paraId="7DE714D9" w14:textId="77777777" w:rsidR="00915989" w:rsidRDefault="00915989" w:rsidP="00915989">
            <w:pPr>
              <w:ind w:left="1701" w:hanging="1701"/>
              <w:rPr>
                <w:lang w:val="en-GB"/>
              </w:rPr>
            </w:pPr>
          </w:p>
          <w:p w14:paraId="2517B21C" w14:textId="7629B0A2" w:rsidR="00915989" w:rsidRDefault="00915989" w:rsidP="0091598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Comments to be received by:  </w:t>
            </w:r>
            <w:r>
              <w:rPr>
                <w:b/>
                <w:szCs w:val="24"/>
              </w:rPr>
              <w:t>08 October 2020</w:t>
            </w:r>
            <w:r>
              <w:rPr>
                <w:b/>
                <w:lang w:val="en-GB"/>
              </w:rPr>
              <w:t xml:space="preserve">  </w:t>
            </w:r>
          </w:p>
          <w:p w14:paraId="386A2BE4" w14:textId="5C22992D" w:rsidR="00915989" w:rsidRDefault="00915989" w:rsidP="00915989">
            <w:pPr>
              <w:rPr>
                <w:b/>
                <w:lang w:val="en-GB"/>
              </w:rPr>
            </w:pPr>
          </w:p>
          <w:p w14:paraId="365B3AE6" w14:textId="77777777" w:rsidR="00915989" w:rsidRDefault="00915989" w:rsidP="00915989">
            <w:pPr>
              <w:rPr>
                <w:b/>
                <w:lang w:val="en-GB"/>
              </w:rPr>
            </w:pPr>
          </w:p>
          <w:p w14:paraId="72DA6046" w14:textId="77777777" w:rsidR="00915989" w:rsidRDefault="00915989" w:rsidP="00915989">
            <w:pPr>
              <w:ind w:left="1701" w:hanging="1701"/>
              <w:contextualSpacing/>
            </w:pPr>
            <w:r>
              <w:t xml:space="preserve">The public were invited to </w:t>
            </w:r>
            <w:r w:rsidRPr="00800844">
              <w:t xml:space="preserve">speak in support </w:t>
            </w:r>
            <w:r>
              <w:t>of the planning application.</w:t>
            </w:r>
          </w:p>
          <w:p w14:paraId="3EAC449B" w14:textId="77777777" w:rsidR="00915989" w:rsidRDefault="00915989" w:rsidP="00915989">
            <w:pPr>
              <w:contextualSpacing/>
            </w:pPr>
          </w:p>
          <w:p w14:paraId="71D0CCCA" w14:textId="3A885BF9" w:rsidR="00915989" w:rsidRDefault="00915989" w:rsidP="0091598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No responses were </w:t>
            </w:r>
            <w:r w:rsidR="00291D42">
              <w:rPr>
                <w:b/>
                <w:bCs/>
              </w:rPr>
              <w:t>made by</w:t>
            </w:r>
            <w:r>
              <w:rPr>
                <w:b/>
                <w:bCs/>
              </w:rPr>
              <w:t xml:space="preserve"> the members of the public present.</w:t>
            </w:r>
          </w:p>
          <w:p w14:paraId="724D6375" w14:textId="77777777" w:rsidR="00915989" w:rsidRDefault="00915989" w:rsidP="00915989">
            <w:pPr>
              <w:contextualSpacing/>
              <w:rPr>
                <w:b/>
                <w:bCs/>
              </w:rPr>
            </w:pPr>
          </w:p>
          <w:p w14:paraId="1DED65EF" w14:textId="77777777" w:rsidR="00915989" w:rsidRPr="00A8345E" w:rsidRDefault="00915989" w:rsidP="00915989">
            <w:pPr>
              <w:contextualSpacing/>
              <w:rPr>
                <w:b/>
                <w:bCs/>
              </w:rPr>
            </w:pPr>
          </w:p>
          <w:p w14:paraId="376C40FD" w14:textId="77777777" w:rsidR="00915989" w:rsidRDefault="00915989" w:rsidP="00915989">
            <w:pPr>
              <w:contextualSpacing/>
            </w:pPr>
            <w:r>
              <w:t>The Chair asked if there were any members of the public who wished to respond against the application.</w:t>
            </w:r>
          </w:p>
          <w:p w14:paraId="4F060878" w14:textId="77777777" w:rsidR="00915989" w:rsidRDefault="00915989" w:rsidP="00915989">
            <w:pPr>
              <w:contextualSpacing/>
            </w:pPr>
          </w:p>
          <w:p w14:paraId="357FC646" w14:textId="56C59FEF" w:rsidR="00915989" w:rsidRDefault="00915989" w:rsidP="00915989">
            <w:pPr>
              <w:contextualSpacing/>
              <w:rPr>
                <w:b/>
                <w:bCs/>
              </w:rPr>
            </w:pPr>
            <w:r w:rsidRPr="006C353D">
              <w:rPr>
                <w:b/>
                <w:bCs/>
              </w:rPr>
              <w:t>No responses were</w:t>
            </w:r>
            <w:r w:rsidR="00291D42">
              <w:rPr>
                <w:b/>
                <w:bCs/>
              </w:rPr>
              <w:t xml:space="preserve"> made by</w:t>
            </w:r>
            <w:r w:rsidRPr="006C353D">
              <w:rPr>
                <w:b/>
                <w:bCs/>
              </w:rPr>
              <w:t xml:space="preserve"> the members of the Public</w:t>
            </w:r>
            <w:r>
              <w:rPr>
                <w:b/>
                <w:bCs/>
              </w:rPr>
              <w:t xml:space="preserve"> present.</w:t>
            </w:r>
          </w:p>
          <w:p w14:paraId="01E64DBD" w14:textId="77777777" w:rsidR="00915989" w:rsidRDefault="00915989" w:rsidP="00915989">
            <w:pPr>
              <w:contextualSpacing/>
            </w:pPr>
          </w:p>
          <w:p w14:paraId="7B410B1F" w14:textId="77777777" w:rsidR="00915989" w:rsidRDefault="00915989" w:rsidP="00915989">
            <w:pPr>
              <w:contextualSpacing/>
            </w:pPr>
          </w:p>
          <w:p w14:paraId="09549EB3" w14:textId="77777777" w:rsidR="00915989" w:rsidRDefault="00915989" w:rsidP="00915989">
            <w:pPr>
              <w:contextualSpacing/>
            </w:pPr>
            <w:r>
              <w:t xml:space="preserve">Councillors were asked individually to respond to the application. </w:t>
            </w:r>
          </w:p>
          <w:p w14:paraId="0E58FBF1" w14:textId="77777777" w:rsidR="00915989" w:rsidRDefault="00915989" w:rsidP="00915989">
            <w:pPr>
              <w:contextualSpacing/>
            </w:pPr>
          </w:p>
          <w:p w14:paraId="06C607E6" w14:textId="17DC5365" w:rsidR="00915989" w:rsidRDefault="00915989" w:rsidP="00915989">
            <w:pPr>
              <w:contextualSpacing/>
            </w:pPr>
            <w:r>
              <w:t>The Parish Council had a full discussion on the information provided by the Applicant Mr Julian Edwar</w:t>
            </w:r>
            <w:r w:rsidR="00E328ED">
              <w:t>ds</w:t>
            </w:r>
            <w:r>
              <w:t xml:space="preserve">. </w:t>
            </w:r>
          </w:p>
          <w:p w14:paraId="7A78021C" w14:textId="77777777" w:rsidR="00E328ED" w:rsidRDefault="00E328ED" w:rsidP="00915989">
            <w:pPr>
              <w:contextualSpacing/>
            </w:pPr>
          </w:p>
          <w:p w14:paraId="75A2F72C" w14:textId="77777777" w:rsidR="00E328ED" w:rsidRDefault="00E328ED" w:rsidP="00E328ED">
            <w:pPr>
              <w:contextualSpacing/>
            </w:pPr>
            <w:r>
              <w:t>The Parish Councillors were satisfied with the information given by the Applicant regarding the necessity to provide a training facility for a member of the Applicants family, as an elite athlete.</w:t>
            </w:r>
          </w:p>
          <w:p w14:paraId="0D97CA91" w14:textId="77777777" w:rsidR="00E328ED" w:rsidRDefault="00E328ED" w:rsidP="00E328ED">
            <w:pPr>
              <w:contextualSpacing/>
            </w:pPr>
            <w:r>
              <w:t>The Parish Council were satisfied the building would be sympathetic to the landscape.</w:t>
            </w:r>
          </w:p>
          <w:p w14:paraId="3407A376" w14:textId="5F1A4361" w:rsidR="00E328ED" w:rsidRDefault="00E328ED" w:rsidP="00E328ED">
            <w:pPr>
              <w:contextualSpacing/>
            </w:pPr>
            <w:r>
              <w:t xml:space="preserve"> </w:t>
            </w:r>
          </w:p>
          <w:p w14:paraId="2416C04F" w14:textId="7D5FF7EE" w:rsidR="00E328ED" w:rsidRDefault="00E328ED" w:rsidP="00E328ED">
            <w:pPr>
              <w:contextualSpacing/>
            </w:pPr>
            <w:r>
              <w:t xml:space="preserve">The Parish Council </w:t>
            </w:r>
            <w:r w:rsidR="00291D42">
              <w:t xml:space="preserve">were </w:t>
            </w:r>
            <w:r>
              <w:t>unanimous in their support of Planning Application 20/07442/FUL.</w:t>
            </w:r>
          </w:p>
          <w:p w14:paraId="65C28DC4" w14:textId="73C57FD3" w:rsidR="00915989" w:rsidRDefault="00915989" w:rsidP="00915989">
            <w:pPr>
              <w:rPr>
                <w:b/>
                <w:lang w:val="en-GB"/>
              </w:rPr>
            </w:pPr>
          </w:p>
          <w:p w14:paraId="1A859458" w14:textId="440C8293" w:rsidR="00915989" w:rsidRDefault="00915989" w:rsidP="00915989">
            <w:pPr>
              <w:contextualSpacing/>
            </w:pPr>
            <w:r>
              <w:t xml:space="preserve">The Chair asked for those in support of Planning Application 20/07442/FUL to vote. </w:t>
            </w:r>
          </w:p>
          <w:p w14:paraId="1198B370" w14:textId="77777777" w:rsidR="00915989" w:rsidRDefault="00915989" w:rsidP="00915989">
            <w:pPr>
              <w:contextualSpacing/>
            </w:pPr>
            <w:r w:rsidRPr="009544B7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9544B7">
              <w:rPr>
                <w:b/>
                <w:bCs/>
              </w:rPr>
              <w:t xml:space="preserve">votes </w:t>
            </w:r>
            <w:r>
              <w:rPr>
                <w:b/>
                <w:bCs/>
              </w:rPr>
              <w:t xml:space="preserve">were unanimous in </w:t>
            </w:r>
            <w:r w:rsidRPr="009544B7">
              <w:rPr>
                <w:b/>
                <w:bCs/>
              </w:rPr>
              <w:t>supporting the application</w:t>
            </w:r>
            <w:r>
              <w:t>.</w:t>
            </w:r>
          </w:p>
          <w:p w14:paraId="2A287D65" w14:textId="77777777" w:rsidR="00915989" w:rsidRDefault="00915989" w:rsidP="00915989">
            <w:pPr>
              <w:contextualSpacing/>
            </w:pPr>
          </w:p>
          <w:p w14:paraId="6E5F5DE3" w14:textId="4BEE2B74" w:rsidR="00915989" w:rsidRDefault="00915989" w:rsidP="00915989">
            <w:pPr>
              <w:contextualSpacing/>
            </w:pPr>
            <w:r>
              <w:t>The Chair asked for those against Planning Application 20/07442/FUL to vote.</w:t>
            </w:r>
          </w:p>
          <w:p w14:paraId="5BA1B145" w14:textId="77777777" w:rsidR="00915989" w:rsidRPr="009544B7" w:rsidRDefault="00915989" w:rsidP="00915989">
            <w:pPr>
              <w:contextualSpacing/>
              <w:rPr>
                <w:b/>
                <w:bCs/>
              </w:rPr>
            </w:pPr>
            <w:r>
              <w:t xml:space="preserve"> </w:t>
            </w:r>
            <w:r w:rsidRPr="009544B7">
              <w:rPr>
                <w:b/>
                <w:bCs/>
              </w:rPr>
              <w:t xml:space="preserve">There </w:t>
            </w:r>
            <w:r>
              <w:rPr>
                <w:b/>
                <w:bCs/>
              </w:rPr>
              <w:t>were no</w:t>
            </w:r>
            <w:r w:rsidRPr="009544B7">
              <w:rPr>
                <w:b/>
                <w:bCs/>
              </w:rPr>
              <w:t xml:space="preserve"> vote</w:t>
            </w:r>
            <w:r>
              <w:rPr>
                <w:b/>
                <w:bCs/>
              </w:rPr>
              <w:t>s</w:t>
            </w:r>
            <w:r w:rsidRPr="009544B7">
              <w:rPr>
                <w:b/>
                <w:bCs/>
              </w:rPr>
              <w:t xml:space="preserve"> objecting to the application</w:t>
            </w:r>
          </w:p>
          <w:p w14:paraId="7AC5C9DE" w14:textId="77777777" w:rsidR="00915989" w:rsidRDefault="00915989" w:rsidP="00915989">
            <w:pPr>
              <w:rPr>
                <w:lang w:val="en-GB"/>
              </w:rPr>
            </w:pPr>
          </w:p>
          <w:p w14:paraId="0C412687" w14:textId="67DD4D6D" w:rsidR="00E328ED" w:rsidRPr="00121C97" w:rsidRDefault="00E328ED" w:rsidP="00E328E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Proposed: PF        Seconded: RB     Carried: Unanimous</w:t>
            </w:r>
          </w:p>
          <w:p w14:paraId="3A6FC908" w14:textId="77777777" w:rsidR="00E328ED" w:rsidRDefault="00E328ED" w:rsidP="00E328ED">
            <w:pPr>
              <w:contextualSpacing/>
            </w:pPr>
          </w:p>
          <w:p w14:paraId="6D801663" w14:textId="4AF7B79E" w:rsidR="00E328ED" w:rsidRDefault="00E328ED" w:rsidP="00E328ED">
            <w:pPr>
              <w:contextualSpacing/>
            </w:pPr>
            <w:r>
              <w:rPr>
                <w:b/>
                <w:bCs/>
              </w:rPr>
              <w:t xml:space="preserve">RESOLUTION: </w:t>
            </w:r>
            <w:r w:rsidRPr="009544B7">
              <w:t xml:space="preserve">The Parish Council resolved </w:t>
            </w:r>
            <w:r>
              <w:t xml:space="preserve">unanimously </w:t>
            </w:r>
            <w:r w:rsidRPr="009544B7">
              <w:t xml:space="preserve">to </w:t>
            </w:r>
            <w:r>
              <w:t xml:space="preserve">support Planning Application </w:t>
            </w:r>
            <w:r>
              <w:lastRenderedPageBreak/>
              <w:t>20/07</w:t>
            </w:r>
            <w:r w:rsidR="00856DA8">
              <w:t>4</w:t>
            </w:r>
            <w:r>
              <w:t>42/FUL</w:t>
            </w:r>
            <w:r w:rsidRPr="009544B7">
              <w:t xml:space="preserve"> </w:t>
            </w:r>
            <w:r>
              <w:t xml:space="preserve">and </w:t>
            </w:r>
            <w:r w:rsidR="00AA571A">
              <w:t>will</w:t>
            </w:r>
            <w:r>
              <w:t xml:space="preserve"> submit their comments to</w:t>
            </w:r>
            <w:r w:rsidRPr="009544B7">
              <w:t xml:space="preserve"> Wiltshire Council Planning department by the </w:t>
            </w:r>
            <w:r w:rsidR="00856DA8">
              <w:t>8</w:t>
            </w:r>
            <w:r w:rsidRPr="00915989">
              <w:rPr>
                <w:vertAlign w:val="superscript"/>
              </w:rPr>
              <w:t>th</w:t>
            </w:r>
            <w:r>
              <w:t xml:space="preserve"> October</w:t>
            </w:r>
            <w:r w:rsidRPr="009544B7">
              <w:t xml:space="preserve"> 2020.</w:t>
            </w:r>
          </w:p>
          <w:p w14:paraId="19189798" w14:textId="77777777" w:rsidR="00915989" w:rsidRDefault="00915989" w:rsidP="00915989">
            <w:pPr>
              <w:pBdr>
                <w:bottom w:val="single" w:sz="6" w:space="0" w:color="auto"/>
              </w:pBdr>
              <w:rPr>
                <w:sz w:val="18"/>
                <w:szCs w:val="18"/>
                <w:lang w:val="en-GB"/>
              </w:rPr>
            </w:pPr>
          </w:p>
          <w:p w14:paraId="2879F651" w14:textId="77777777" w:rsidR="00915989" w:rsidRDefault="00915989" w:rsidP="006611B2">
            <w:pPr>
              <w:contextualSpacing/>
              <w:rPr>
                <w:b/>
                <w:bCs/>
              </w:rPr>
            </w:pPr>
          </w:p>
          <w:p w14:paraId="3D78032D" w14:textId="3812F591" w:rsidR="00822210" w:rsidRPr="00873EFF" w:rsidRDefault="00822210" w:rsidP="00144042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0B3A04D5" w14:textId="77777777" w:rsidTr="00C72FFD">
        <w:trPr>
          <w:trHeight w:val="508"/>
        </w:trPr>
        <w:tc>
          <w:tcPr>
            <w:tcW w:w="1053" w:type="dxa"/>
          </w:tcPr>
          <w:p w14:paraId="195FA43B" w14:textId="4D1D8234" w:rsidR="00977117" w:rsidRPr="00977117" w:rsidRDefault="00977117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977117">
              <w:rPr>
                <w:sz w:val="20"/>
              </w:rPr>
              <w:lastRenderedPageBreak/>
              <w:t>20.0</w:t>
            </w:r>
            <w:r w:rsidR="006611B2">
              <w:rPr>
                <w:sz w:val="20"/>
              </w:rPr>
              <w:t>9.0</w:t>
            </w:r>
            <w:r w:rsidR="00D03FBD">
              <w:rPr>
                <w:sz w:val="20"/>
              </w:rPr>
              <w:t>5e</w:t>
            </w:r>
          </w:p>
        </w:tc>
        <w:tc>
          <w:tcPr>
            <w:tcW w:w="9331" w:type="dxa"/>
          </w:tcPr>
          <w:p w14:paraId="2DAA010E" w14:textId="77777777" w:rsidR="00811FFC" w:rsidRDefault="00ED7BAF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Other Planning Matters: </w:t>
            </w:r>
            <w:r>
              <w:rPr>
                <w:bCs/>
              </w:rPr>
              <w:t xml:space="preserve">for information only; </w:t>
            </w:r>
          </w:p>
          <w:p w14:paraId="2E3DC67C" w14:textId="0018DFEF" w:rsidR="00ED7BAF" w:rsidRDefault="00D03FBD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Style w:val="fontstyle31"/>
              </w:rPr>
            </w:pPr>
            <w:r>
              <w:rPr>
                <w:rStyle w:val="fontstyle01"/>
              </w:rPr>
              <w:t>Appeal Ref: APP/Y3940/W/20/3246187</w:t>
            </w:r>
            <w:r>
              <w:rPr>
                <w:rFonts w:ascii="Verdana-Bold" w:hAnsi="Verdana-Bold"/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Tefford</w:t>
            </w:r>
            <w:proofErr w:type="spellEnd"/>
            <w:r>
              <w:rPr>
                <w:rStyle w:val="fontstyle01"/>
              </w:rPr>
              <w:t xml:space="preserve"> Woodland, </w:t>
            </w:r>
            <w:proofErr w:type="spellStart"/>
            <w:r>
              <w:rPr>
                <w:rStyle w:val="fontstyle01"/>
              </w:rPr>
              <w:t>Dinton</w:t>
            </w:r>
            <w:proofErr w:type="spellEnd"/>
            <w:r>
              <w:rPr>
                <w:rStyle w:val="fontstyle01"/>
              </w:rPr>
              <w:t xml:space="preserve"> Road, Teffont Magna, Salisbury SP3 5RR</w:t>
            </w:r>
            <w:r>
              <w:rPr>
                <w:rFonts w:ascii="Verdana-Bold" w:hAnsi="Verdana-Bold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31"/>
              </w:rPr>
              <w:t>The appeal is made under section 78 of the Town and Country Planning Act 1990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>against a refusal to grant planning permission.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31"/>
              </w:rPr>
              <w:t xml:space="preserve">The appeal is made by </w:t>
            </w:r>
            <w:proofErr w:type="spellStart"/>
            <w:r>
              <w:rPr>
                <w:rStyle w:val="fontstyle31"/>
              </w:rPr>
              <w:t>Mrs</w:t>
            </w:r>
            <w:proofErr w:type="spellEnd"/>
            <w:r>
              <w:rPr>
                <w:rStyle w:val="fontstyle31"/>
              </w:rPr>
              <w:t xml:space="preserve"> T </w:t>
            </w:r>
            <w:proofErr w:type="spellStart"/>
            <w:r>
              <w:rPr>
                <w:rStyle w:val="fontstyle31"/>
              </w:rPr>
              <w:t>Austreng</w:t>
            </w:r>
            <w:proofErr w:type="spellEnd"/>
            <w:r>
              <w:rPr>
                <w:rStyle w:val="fontstyle31"/>
              </w:rPr>
              <w:t>, Teffont Woodlands Ltd against the decision of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>Wiltshire Council.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31"/>
              </w:rPr>
              <w:t>The application Ref 19/09738/FUL, dated 10 October 2019, was refused by notice dated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>9 January 2020.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 xml:space="preserve">• </w:t>
            </w:r>
            <w:r>
              <w:rPr>
                <w:rStyle w:val="fontstyle31"/>
              </w:rPr>
              <w:t>The development proposed is conversion of forestry building to tourism accommodation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>(holiday let)</w:t>
            </w:r>
          </w:p>
          <w:p w14:paraId="55537B89" w14:textId="128723CE" w:rsidR="00D03FBD" w:rsidRDefault="00D03FBD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Verdana" w:hAnsi="Verdana"/>
                <w:color w:val="000000"/>
              </w:rPr>
            </w:pPr>
            <w:r w:rsidRPr="00D03FBD">
              <w:rPr>
                <w:rFonts w:ascii="Verdana-Bold" w:hAnsi="Verdana-Bold"/>
                <w:b/>
                <w:bCs/>
                <w:color w:val="000000"/>
              </w:rPr>
              <w:t>Decision</w:t>
            </w:r>
            <w:r w:rsidRPr="00D03FBD">
              <w:rPr>
                <w:rFonts w:ascii="Verdana-Bold" w:hAnsi="Verdana-Bold"/>
                <w:b/>
                <w:bCs/>
                <w:color w:val="000000"/>
              </w:rPr>
              <w:br/>
            </w:r>
            <w:r w:rsidRPr="00D03FBD">
              <w:rPr>
                <w:rFonts w:ascii="Verdana" w:hAnsi="Verdana"/>
                <w:color w:val="000000"/>
              </w:rPr>
              <w:t>1. The appeal is dismissed.</w:t>
            </w:r>
            <w:r w:rsidRPr="00D03FBD">
              <w:rPr>
                <w:rFonts w:ascii="Verdana" w:hAnsi="Verdana"/>
                <w:color w:val="000000"/>
              </w:rPr>
              <w:br/>
            </w:r>
            <w:r w:rsidRPr="00D03FBD">
              <w:rPr>
                <w:rFonts w:ascii="Verdana-Bold" w:hAnsi="Verdana-Bold"/>
                <w:b/>
                <w:bCs/>
                <w:color w:val="000000"/>
              </w:rPr>
              <w:t>Main Issues</w:t>
            </w:r>
            <w:r w:rsidRPr="00D03FBD">
              <w:rPr>
                <w:rFonts w:ascii="Verdana-Bold" w:hAnsi="Verdana-Bold"/>
                <w:b/>
                <w:bCs/>
                <w:color w:val="000000"/>
              </w:rPr>
              <w:br/>
            </w:r>
            <w:r w:rsidRPr="00D03FBD">
              <w:rPr>
                <w:rFonts w:ascii="Verdana" w:hAnsi="Verdana"/>
                <w:color w:val="000000"/>
              </w:rPr>
              <w:t>2. The main issues are the effects on:</w:t>
            </w:r>
            <w:r w:rsidRPr="00D03FBD">
              <w:rPr>
                <w:rFonts w:ascii="Verdana" w:hAnsi="Verdana"/>
                <w:color w:val="000000"/>
              </w:rPr>
              <w:br/>
            </w:r>
            <w:r w:rsidRPr="00D03FBD">
              <w:rPr>
                <w:rFonts w:ascii="SymbolMT" w:hAnsi="SymbolMT"/>
                <w:color w:val="000000"/>
              </w:rPr>
              <w:t xml:space="preserve">• </w:t>
            </w:r>
            <w:r w:rsidRPr="00D03FBD">
              <w:rPr>
                <w:rFonts w:ascii="Verdana" w:hAnsi="Verdana"/>
                <w:color w:val="000000"/>
              </w:rPr>
              <w:t>the character and appearance of the area being part of the Cranbourne</w:t>
            </w:r>
            <w:r w:rsidRPr="00D03FBD">
              <w:rPr>
                <w:rFonts w:ascii="Verdana" w:hAnsi="Verdana"/>
                <w:color w:val="000000"/>
              </w:rPr>
              <w:br/>
              <w:t>Chase Area of Outstanding Natural Beauty (the AONB); and</w:t>
            </w:r>
            <w:r w:rsidRPr="00D03FBD">
              <w:rPr>
                <w:rFonts w:ascii="Verdana" w:hAnsi="Verdana"/>
                <w:color w:val="000000"/>
              </w:rPr>
              <w:br/>
            </w:r>
            <w:r w:rsidRPr="00D03FBD">
              <w:rPr>
                <w:rFonts w:ascii="SymbolMT" w:hAnsi="SymbolMT"/>
                <w:color w:val="000000"/>
              </w:rPr>
              <w:t xml:space="preserve">• </w:t>
            </w:r>
            <w:r w:rsidRPr="00D03FBD">
              <w:rPr>
                <w:rFonts w:ascii="Verdana" w:hAnsi="Verdana"/>
                <w:color w:val="000000"/>
              </w:rPr>
              <w:t>ecology.</w:t>
            </w:r>
          </w:p>
          <w:p w14:paraId="65754231" w14:textId="4E49807D" w:rsidR="00D03FBD" w:rsidRDefault="00D03FBD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This decision was made by the Governments Planning Inspectorate.</w:t>
            </w:r>
          </w:p>
          <w:p w14:paraId="74D310AD" w14:textId="5879BA54" w:rsidR="005A46AB" w:rsidRDefault="005A46AB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 w:rsidRPr="005A46AB">
              <w:rPr>
                <w:rFonts w:ascii="Verdana-Bold" w:hAnsi="Verdana-Bold"/>
                <w:b/>
                <w:bCs/>
                <w:color w:val="00958F"/>
                <w:sz w:val="18"/>
                <w:szCs w:val="18"/>
              </w:rPr>
              <w:t>www.gov.uk/planning-inspectorate</w:t>
            </w:r>
          </w:p>
          <w:p w14:paraId="052C2FFF" w14:textId="2E2DCDD2" w:rsidR="00ED7BAF" w:rsidRPr="00ED7BAF" w:rsidRDefault="00ED7BAF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5244C" w14:paraId="77CDF846" w14:textId="77777777" w:rsidTr="00C72FFD">
        <w:trPr>
          <w:trHeight w:val="508"/>
        </w:trPr>
        <w:tc>
          <w:tcPr>
            <w:tcW w:w="1053" w:type="dxa"/>
          </w:tcPr>
          <w:p w14:paraId="7ADCA8AD" w14:textId="3F2378EE" w:rsidR="0095244C" w:rsidRDefault="0095244C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4DCE9F1F" w14:textId="790553D9" w:rsidR="0095244C" w:rsidRDefault="0095244C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6C1088">
              <w:rPr>
                <w:b/>
              </w:rPr>
              <w:t xml:space="preserve">Items for next agenda – </w:t>
            </w:r>
            <w:r w:rsidR="006C1088" w:rsidRPr="006C1088">
              <w:rPr>
                <w:bCs/>
              </w:rPr>
              <w:t>to</w:t>
            </w:r>
            <w:r w:rsidR="006C1088">
              <w:rPr>
                <w:bCs/>
              </w:rPr>
              <w:t xml:space="preserve"> pick up action required from public representations.</w:t>
            </w:r>
          </w:p>
          <w:p w14:paraId="5C6EB600" w14:textId="50EE0008" w:rsidR="00534F51" w:rsidRDefault="00534F51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Village Green Restoration</w:t>
            </w:r>
          </w:p>
          <w:p w14:paraId="558412BD" w14:textId="2DC6DCAA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Half Year Financial Review 20/21</w:t>
            </w:r>
          </w:p>
          <w:p w14:paraId="410C36D5" w14:textId="7C295C82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Precept 21/22</w:t>
            </w:r>
          </w:p>
          <w:p w14:paraId="59CEE242" w14:textId="75D033EA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Village Play Area</w:t>
            </w:r>
          </w:p>
          <w:p w14:paraId="4F6486D3" w14:textId="7A1C1EB1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Capital Investment Plan </w:t>
            </w:r>
          </w:p>
          <w:p w14:paraId="23D257E6" w14:textId="45ADDE80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Invite to Tender for Grounds Maintenance</w:t>
            </w:r>
          </w:p>
          <w:p w14:paraId="3A3DB874" w14:textId="26065B50" w:rsidR="005A46AB" w:rsidRDefault="005A46AB" w:rsidP="00534F51">
            <w:pPr>
              <w:pStyle w:val="TableParagraph"/>
              <w:numPr>
                <w:ilvl w:val="0"/>
                <w:numId w:val="36"/>
              </w:numPr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Planning Issues – Site safety at Sylvan.</w:t>
            </w:r>
          </w:p>
          <w:p w14:paraId="2615C84E" w14:textId="5F591EF4" w:rsidR="0095244C" w:rsidRDefault="006C1088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</w:t>
            </w:r>
          </w:p>
          <w:p w14:paraId="7E3FFCB0" w14:textId="039FD75D" w:rsidR="0095244C" w:rsidRDefault="0095244C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46AB" w14:paraId="5F427E23" w14:textId="77777777" w:rsidTr="00C72FFD">
        <w:trPr>
          <w:trHeight w:val="508"/>
        </w:trPr>
        <w:tc>
          <w:tcPr>
            <w:tcW w:w="1053" w:type="dxa"/>
          </w:tcPr>
          <w:p w14:paraId="3E49D483" w14:textId="77777777" w:rsidR="005A46AB" w:rsidRDefault="005A46AB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316A8A25" w14:textId="48A40621" w:rsidR="005A46AB" w:rsidRDefault="005A46AB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>Meeting Closed: 18:30</w:t>
            </w:r>
          </w:p>
        </w:tc>
      </w:tr>
      <w:tr w:rsidR="006C1088" w14:paraId="60E512C1" w14:textId="77777777" w:rsidTr="00C72FFD">
        <w:trPr>
          <w:trHeight w:val="508"/>
        </w:trPr>
        <w:tc>
          <w:tcPr>
            <w:tcW w:w="1053" w:type="dxa"/>
          </w:tcPr>
          <w:p w14:paraId="59778EE2" w14:textId="77EEC0CD" w:rsidR="006C1088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0D06B61D" w14:textId="4792331A" w:rsidR="006C1088" w:rsidRDefault="006C1088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Date of next meeting</w:t>
            </w:r>
            <w:r w:rsidR="00534F51">
              <w:rPr>
                <w:b/>
              </w:rPr>
              <w:t>:-</w:t>
            </w:r>
          </w:p>
          <w:p w14:paraId="4EBF3EA4" w14:textId="46CA9AA5" w:rsidR="00534F51" w:rsidRDefault="00534F51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>Tuesday 3</w:t>
            </w:r>
            <w:r w:rsidRPr="00534F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November 2020 at 18:00, </w:t>
            </w:r>
            <w:r w:rsidR="005A46AB">
              <w:rPr>
                <w:b/>
              </w:rPr>
              <w:t>via Zoom. To be confirmed</w:t>
            </w:r>
            <w:r>
              <w:rPr>
                <w:b/>
              </w:rPr>
              <w:t>.</w:t>
            </w:r>
          </w:p>
          <w:p w14:paraId="5AB15A61" w14:textId="26F7D72E" w:rsidR="00F90060" w:rsidRDefault="00F90060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</w:tc>
      </w:tr>
    </w:tbl>
    <w:p w14:paraId="3A8BDB41" w14:textId="6C13917C" w:rsidR="00D12D41" w:rsidRDefault="00D12D41">
      <w:pPr>
        <w:spacing w:line="252" w:lineRule="exact"/>
        <w:sectPr w:rsidR="00D12D41">
          <w:type w:val="continuous"/>
          <w:pgSz w:w="11910" w:h="16840"/>
          <w:pgMar w:top="680" w:right="500" w:bottom="280" w:left="740" w:header="720" w:footer="720" w:gutter="0"/>
          <w:cols w:space="720"/>
        </w:sectPr>
      </w:pPr>
    </w:p>
    <w:p w14:paraId="36A12E12" w14:textId="77777777" w:rsidR="00D12D41" w:rsidRDefault="00D12D41" w:rsidP="00291D42">
      <w:pPr>
        <w:spacing w:line="830" w:lineRule="atLeast"/>
        <w:rPr>
          <w:sz w:val="24"/>
        </w:rPr>
      </w:pPr>
    </w:p>
    <w:p w14:paraId="5FE6F260" w14:textId="607139D6" w:rsidR="00291D42" w:rsidRPr="00291D42" w:rsidRDefault="00291D42" w:rsidP="00291D42">
      <w:pPr>
        <w:tabs>
          <w:tab w:val="left" w:pos="852"/>
        </w:tabs>
        <w:rPr>
          <w:sz w:val="24"/>
        </w:rPr>
        <w:sectPr w:rsidR="00291D42" w:rsidRPr="00291D42">
          <w:pgSz w:w="11910" w:h="16840"/>
          <w:pgMar w:top="680" w:right="500" w:bottom="280" w:left="740" w:header="720" w:footer="720" w:gutter="0"/>
          <w:cols w:space="720"/>
        </w:sectPr>
      </w:pPr>
      <w:r>
        <w:rPr>
          <w:sz w:val="24"/>
        </w:rPr>
        <w:tab/>
      </w:r>
    </w:p>
    <w:p w14:paraId="7B48126D" w14:textId="77777777" w:rsidR="00CF1042" w:rsidRDefault="00CF1042" w:rsidP="00291D42"/>
    <w:sectPr w:rsidR="00CF1042">
      <w:pgSz w:w="11910" w:h="16840"/>
      <w:pgMar w:top="68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9A"/>
    <w:multiLevelType w:val="hybridMultilevel"/>
    <w:tmpl w:val="A484E564"/>
    <w:lvl w:ilvl="0" w:tplc="C0BEF146">
      <w:start w:val="1"/>
      <w:numFmt w:val="lowerLetter"/>
      <w:lvlText w:val="%1."/>
      <w:lvlJc w:val="left"/>
      <w:pPr>
        <w:ind w:left="53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14CA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BDBC4AD8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3" w:tplc="D054AC1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9D6E04F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5" w:tplc="B9880A5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6" w:tplc="61DC9FDC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7" w:tplc="289C5E8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 w:tplc="CE869468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8E7323"/>
    <w:multiLevelType w:val="hybridMultilevel"/>
    <w:tmpl w:val="2624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D4341"/>
    <w:multiLevelType w:val="hybridMultilevel"/>
    <w:tmpl w:val="54B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3E1"/>
    <w:multiLevelType w:val="hybridMultilevel"/>
    <w:tmpl w:val="A08A5AA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B0E5304"/>
    <w:multiLevelType w:val="hybridMultilevel"/>
    <w:tmpl w:val="09E611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D732F5E"/>
    <w:multiLevelType w:val="hybridMultilevel"/>
    <w:tmpl w:val="C28AC7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EDD72F3"/>
    <w:multiLevelType w:val="hybridMultilevel"/>
    <w:tmpl w:val="2FFADD64"/>
    <w:lvl w:ilvl="0" w:tplc="D6BC7522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F64666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52A3FB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9976F3E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7AB6FD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9112E02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F9DE793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5E78985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55008F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1143A1"/>
    <w:multiLevelType w:val="hybridMultilevel"/>
    <w:tmpl w:val="91363F1A"/>
    <w:lvl w:ilvl="0" w:tplc="2A880868">
      <w:start w:val="1"/>
      <w:numFmt w:val="lowerLetter"/>
      <w:lvlText w:val="%1."/>
      <w:lvlJc w:val="left"/>
      <w:pPr>
        <w:ind w:left="698" w:hanging="248"/>
      </w:pPr>
      <w:rPr>
        <w:rFonts w:hint="default"/>
        <w:w w:val="100"/>
        <w:u w:val="single" w:color="000000"/>
        <w:lang w:val="en-US" w:eastAsia="en-US" w:bidi="en-US"/>
      </w:rPr>
    </w:lvl>
    <w:lvl w:ilvl="1" w:tplc="FD1479C2">
      <w:numFmt w:val="bullet"/>
      <w:lvlText w:val="•"/>
      <w:lvlJc w:val="left"/>
      <w:pPr>
        <w:ind w:left="1504" w:hanging="248"/>
      </w:pPr>
      <w:rPr>
        <w:rFonts w:hint="default"/>
        <w:lang w:val="en-US" w:eastAsia="en-US" w:bidi="en-US"/>
      </w:rPr>
    </w:lvl>
    <w:lvl w:ilvl="2" w:tplc="9A28707A">
      <w:numFmt w:val="bullet"/>
      <w:lvlText w:val="•"/>
      <w:lvlJc w:val="left"/>
      <w:pPr>
        <w:ind w:left="2316" w:hanging="248"/>
      </w:pPr>
      <w:rPr>
        <w:rFonts w:hint="default"/>
        <w:lang w:val="en-US" w:eastAsia="en-US" w:bidi="en-US"/>
      </w:rPr>
    </w:lvl>
    <w:lvl w:ilvl="3" w:tplc="74041EDE">
      <w:numFmt w:val="bullet"/>
      <w:lvlText w:val="•"/>
      <w:lvlJc w:val="left"/>
      <w:pPr>
        <w:ind w:left="3128" w:hanging="248"/>
      </w:pPr>
      <w:rPr>
        <w:rFonts w:hint="default"/>
        <w:lang w:val="en-US" w:eastAsia="en-US" w:bidi="en-US"/>
      </w:rPr>
    </w:lvl>
    <w:lvl w:ilvl="4" w:tplc="71CC09DC">
      <w:numFmt w:val="bullet"/>
      <w:lvlText w:val="•"/>
      <w:lvlJc w:val="left"/>
      <w:pPr>
        <w:ind w:left="3940" w:hanging="248"/>
      </w:pPr>
      <w:rPr>
        <w:rFonts w:hint="default"/>
        <w:lang w:val="en-US" w:eastAsia="en-US" w:bidi="en-US"/>
      </w:rPr>
    </w:lvl>
    <w:lvl w:ilvl="5" w:tplc="B0E82C9C">
      <w:numFmt w:val="bullet"/>
      <w:lvlText w:val="•"/>
      <w:lvlJc w:val="left"/>
      <w:pPr>
        <w:ind w:left="4753" w:hanging="248"/>
      </w:pPr>
      <w:rPr>
        <w:rFonts w:hint="default"/>
        <w:lang w:val="en-US" w:eastAsia="en-US" w:bidi="en-US"/>
      </w:rPr>
    </w:lvl>
    <w:lvl w:ilvl="6" w:tplc="CD64F0FE">
      <w:numFmt w:val="bullet"/>
      <w:lvlText w:val="•"/>
      <w:lvlJc w:val="left"/>
      <w:pPr>
        <w:ind w:left="5565" w:hanging="248"/>
      </w:pPr>
      <w:rPr>
        <w:rFonts w:hint="default"/>
        <w:lang w:val="en-US" w:eastAsia="en-US" w:bidi="en-US"/>
      </w:rPr>
    </w:lvl>
    <w:lvl w:ilvl="7" w:tplc="0886678C">
      <w:numFmt w:val="bullet"/>
      <w:lvlText w:val="•"/>
      <w:lvlJc w:val="left"/>
      <w:pPr>
        <w:ind w:left="6377" w:hanging="248"/>
      </w:pPr>
      <w:rPr>
        <w:rFonts w:hint="default"/>
        <w:lang w:val="en-US" w:eastAsia="en-US" w:bidi="en-US"/>
      </w:rPr>
    </w:lvl>
    <w:lvl w:ilvl="8" w:tplc="E744DB9C">
      <w:numFmt w:val="bullet"/>
      <w:lvlText w:val="•"/>
      <w:lvlJc w:val="left"/>
      <w:pPr>
        <w:ind w:left="7189" w:hanging="248"/>
      </w:pPr>
      <w:rPr>
        <w:rFonts w:hint="default"/>
        <w:lang w:val="en-US" w:eastAsia="en-US" w:bidi="en-US"/>
      </w:rPr>
    </w:lvl>
  </w:abstractNum>
  <w:abstractNum w:abstractNumId="8" w15:restartNumberingAfterBreak="0">
    <w:nsid w:val="1B681D5D"/>
    <w:multiLevelType w:val="hybridMultilevel"/>
    <w:tmpl w:val="51E8B5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F2482F"/>
    <w:multiLevelType w:val="hybridMultilevel"/>
    <w:tmpl w:val="A476C0A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37E561C"/>
    <w:multiLevelType w:val="hybridMultilevel"/>
    <w:tmpl w:val="353A8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F7034"/>
    <w:multiLevelType w:val="hybridMultilevel"/>
    <w:tmpl w:val="A042AA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596352C"/>
    <w:multiLevelType w:val="hybridMultilevel"/>
    <w:tmpl w:val="EFD0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F692F"/>
    <w:multiLevelType w:val="hybridMultilevel"/>
    <w:tmpl w:val="3C90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77FBF"/>
    <w:multiLevelType w:val="hybridMultilevel"/>
    <w:tmpl w:val="1CCC2AB4"/>
    <w:lvl w:ilvl="0" w:tplc="C8B0A45E">
      <w:start w:val="1"/>
      <w:numFmt w:val="lowerLetter"/>
      <w:lvlText w:val="%1."/>
      <w:lvlJc w:val="left"/>
      <w:pPr>
        <w:ind w:left="346" w:hanging="24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B289136">
      <w:numFmt w:val="bullet"/>
      <w:lvlText w:val="•"/>
      <w:lvlJc w:val="left"/>
      <w:pPr>
        <w:ind w:left="1237" w:hanging="248"/>
      </w:pPr>
      <w:rPr>
        <w:rFonts w:hint="default"/>
        <w:lang w:val="en-US" w:eastAsia="en-US" w:bidi="en-US"/>
      </w:rPr>
    </w:lvl>
    <w:lvl w:ilvl="2" w:tplc="64EAEEC0">
      <w:numFmt w:val="bullet"/>
      <w:lvlText w:val="•"/>
      <w:lvlJc w:val="left"/>
      <w:pPr>
        <w:ind w:left="2134" w:hanging="248"/>
      </w:pPr>
      <w:rPr>
        <w:rFonts w:hint="default"/>
        <w:lang w:val="en-US" w:eastAsia="en-US" w:bidi="en-US"/>
      </w:rPr>
    </w:lvl>
    <w:lvl w:ilvl="3" w:tplc="03C28BAA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en-US"/>
      </w:rPr>
    </w:lvl>
    <w:lvl w:ilvl="4" w:tplc="932A3A0C">
      <w:numFmt w:val="bullet"/>
      <w:lvlText w:val="•"/>
      <w:lvlJc w:val="left"/>
      <w:pPr>
        <w:ind w:left="3928" w:hanging="248"/>
      </w:pPr>
      <w:rPr>
        <w:rFonts w:hint="default"/>
        <w:lang w:val="en-US" w:eastAsia="en-US" w:bidi="en-US"/>
      </w:rPr>
    </w:lvl>
    <w:lvl w:ilvl="5" w:tplc="5C48AEA0">
      <w:numFmt w:val="bullet"/>
      <w:lvlText w:val="•"/>
      <w:lvlJc w:val="left"/>
      <w:pPr>
        <w:ind w:left="4825" w:hanging="248"/>
      </w:pPr>
      <w:rPr>
        <w:rFonts w:hint="default"/>
        <w:lang w:val="en-US" w:eastAsia="en-US" w:bidi="en-US"/>
      </w:rPr>
    </w:lvl>
    <w:lvl w:ilvl="6" w:tplc="B662586E">
      <w:numFmt w:val="bullet"/>
      <w:lvlText w:val="•"/>
      <w:lvlJc w:val="left"/>
      <w:pPr>
        <w:ind w:left="5722" w:hanging="248"/>
      </w:pPr>
      <w:rPr>
        <w:rFonts w:hint="default"/>
        <w:lang w:val="en-US" w:eastAsia="en-US" w:bidi="en-US"/>
      </w:rPr>
    </w:lvl>
    <w:lvl w:ilvl="7" w:tplc="E334DA6E">
      <w:numFmt w:val="bullet"/>
      <w:lvlText w:val="•"/>
      <w:lvlJc w:val="left"/>
      <w:pPr>
        <w:ind w:left="6619" w:hanging="248"/>
      </w:pPr>
      <w:rPr>
        <w:rFonts w:hint="default"/>
        <w:lang w:val="en-US" w:eastAsia="en-US" w:bidi="en-US"/>
      </w:rPr>
    </w:lvl>
    <w:lvl w:ilvl="8" w:tplc="2E60774E">
      <w:numFmt w:val="bullet"/>
      <w:lvlText w:val="•"/>
      <w:lvlJc w:val="left"/>
      <w:pPr>
        <w:ind w:left="7516" w:hanging="248"/>
      </w:pPr>
      <w:rPr>
        <w:rFonts w:hint="default"/>
        <w:lang w:val="en-US" w:eastAsia="en-US" w:bidi="en-US"/>
      </w:rPr>
    </w:lvl>
  </w:abstractNum>
  <w:abstractNum w:abstractNumId="15" w15:restartNumberingAfterBreak="0">
    <w:nsid w:val="2FC26F37"/>
    <w:multiLevelType w:val="hybridMultilevel"/>
    <w:tmpl w:val="D228D7B0"/>
    <w:lvl w:ilvl="0" w:tplc="02F23F80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91800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FAB816F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C4DA83C8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22DA5784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E722947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E012C598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00E60E0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14C2C0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57804FD"/>
    <w:multiLevelType w:val="hybridMultilevel"/>
    <w:tmpl w:val="A616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D3063"/>
    <w:multiLevelType w:val="hybridMultilevel"/>
    <w:tmpl w:val="E84AE2C2"/>
    <w:lvl w:ilvl="0" w:tplc="D8A60ECE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EB28A2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A1FE2D38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49188F6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806A09E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359E63A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01DA3FB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9E9E8E5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F4D0777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ADE2494"/>
    <w:multiLevelType w:val="hybridMultilevel"/>
    <w:tmpl w:val="03A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40AE"/>
    <w:multiLevelType w:val="hybridMultilevel"/>
    <w:tmpl w:val="178A5C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1" w:tplc="DA2087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986C0F8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3F46DE56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48A206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41C8E08C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DBAAC99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2D7A304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93DCF1A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1F52779"/>
    <w:multiLevelType w:val="hybridMultilevel"/>
    <w:tmpl w:val="BE3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2DC9"/>
    <w:multiLevelType w:val="hybridMultilevel"/>
    <w:tmpl w:val="868C32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CFB6CFC"/>
    <w:multiLevelType w:val="hybridMultilevel"/>
    <w:tmpl w:val="B84253AC"/>
    <w:lvl w:ilvl="0" w:tplc="E52A1D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26725D"/>
    <w:multiLevelType w:val="hybridMultilevel"/>
    <w:tmpl w:val="25A69A70"/>
    <w:lvl w:ilvl="0" w:tplc="9D8CABAA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2" w:tplc="CCE2A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A82AF32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4" w:tplc="1A98B12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5" w:tplc="28E0939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1696CD3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7" w:tplc="22D6F6B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8" w:tplc="9D1CAAD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DC11C53"/>
    <w:multiLevelType w:val="hybridMultilevel"/>
    <w:tmpl w:val="B1905C9A"/>
    <w:lvl w:ilvl="0" w:tplc="DE5E687C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D4434B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18859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D074B08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58F075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AE709F7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72C20D8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7C2C4A08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8B9E9BD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FF5360E"/>
    <w:multiLevelType w:val="hybridMultilevel"/>
    <w:tmpl w:val="C780EDBE"/>
    <w:lvl w:ilvl="0" w:tplc="4AB2FD0E">
      <w:start w:val="1"/>
      <w:numFmt w:val="lowerLetter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E1ABE0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5054337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8084B69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4FE6935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1EAAD0E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CCB24F3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C1CE8E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7D72F8B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9AA29BA"/>
    <w:multiLevelType w:val="hybridMultilevel"/>
    <w:tmpl w:val="E7D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333B"/>
    <w:multiLevelType w:val="hybridMultilevel"/>
    <w:tmpl w:val="2104EE30"/>
    <w:lvl w:ilvl="0" w:tplc="57803F9C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C8EE3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9066147C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34DA014E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7BC83BC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DD8CF6D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EFFA0710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5366C7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D262A00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50840D8"/>
    <w:multiLevelType w:val="hybridMultilevel"/>
    <w:tmpl w:val="B9EAFB1A"/>
    <w:lvl w:ilvl="0" w:tplc="A2E2539A">
      <w:start w:val="2"/>
      <w:numFmt w:val="lowerLetter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4628F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E71C9E0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C5B65B0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6EFAF1C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EFA679D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2730E8D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99DCF6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D01AFBD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58F5BB8"/>
    <w:multiLevelType w:val="hybridMultilevel"/>
    <w:tmpl w:val="6770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C5640"/>
    <w:multiLevelType w:val="hybridMultilevel"/>
    <w:tmpl w:val="1CE282D0"/>
    <w:lvl w:ilvl="0" w:tplc="DBAE4872">
      <w:start w:val="6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9C88AB6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442FA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63A06D92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1C9017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C17E7E2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BF4C81E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49AD7E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4C2EF6B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787504FF"/>
    <w:multiLevelType w:val="hybridMultilevel"/>
    <w:tmpl w:val="D7B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630D6"/>
    <w:multiLevelType w:val="hybridMultilevel"/>
    <w:tmpl w:val="8806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8685B"/>
    <w:multiLevelType w:val="hybridMultilevel"/>
    <w:tmpl w:val="BB3C7FD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AB4C42"/>
    <w:multiLevelType w:val="hybridMultilevel"/>
    <w:tmpl w:val="6A6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F91F91"/>
    <w:multiLevelType w:val="hybridMultilevel"/>
    <w:tmpl w:val="44DAD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6"/>
  </w:num>
  <w:num w:numId="5">
    <w:abstractNumId w:val="15"/>
  </w:num>
  <w:num w:numId="6">
    <w:abstractNumId w:val="19"/>
  </w:num>
  <w:num w:numId="7">
    <w:abstractNumId w:val="28"/>
  </w:num>
  <w:num w:numId="8">
    <w:abstractNumId w:val="24"/>
  </w:num>
  <w:num w:numId="9">
    <w:abstractNumId w:val="7"/>
  </w:num>
  <w:num w:numId="10">
    <w:abstractNumId w:val="23"/>
  </w:num>
  <w:num w:numId="11">
    <w:abstractNumId w:val="14"/>
  </w:num>
  <w:num w:numId="12">
    <w:abstractNumId w:val="17"/>
  </w:num>
  <w:num w:numId="13">
    <w:abstractNumId w:val="27"/>
  </w:num>
  <w:num w:numId="14">
    <w:abstractNumId w:val="9"/>
  </w:num>
  <w:num w:numId="15">
    <w:abstractNumId w:val="34"/>
  </w:num>
  <w:num w:numId="16">
    <w:abstractNumId w:val="21"/>
  </w:num>
  <w:num w:numId="17">
    <w:abstractNumId w:val="3"/>
  </w:num>
  <w:num w:numId="18">
    <w:abstractNumId w:val="4"/>
  </w:num>
  <w:num w:numId="19">
    <w:abstractNumId w:val="8"/>
  </w:num>
  <w:num w:numId="20">
    <w:abstractNumId w:val="33"/>
  </w:num>
  <w:num w:numId="21">
    <w:abstractNumId w:val="35"/>
  </w:num>
  <w:num w:numId="22">
    <w:abstractNumId w:val="2"/>
  </w:num>
  <w:num w:numId="23">
    <w:abstractNumId w:val="18"/>
  </w:num>
  <w:num w:numId="24">
    <w:abstractNumId w:val="22"/>
  </w:num>
  <w:num w:numId="25">
    <w:abstractNumId w:val="20"/>
  </w:num>
  <w:num w:numId="26">
    <w:abstractNumId w:val="5"/>
  </w:num>
  <w:num w:numId="27">
    <w:abstractNumId w:val="11"/>
  </w:num>
  <w:num w:numId="28">
    <w:abstractNumId w:val="26"/>
  </w:num>
  <w:num w:numId="29">
    <w:abstractNumId w:val="10"/>
  </w:num>
  <w:num w:numId="30">
    <w:abstractNumId w:val="16"/>
  </w:num>
  <w:num w:numId="31">
    <w:abstractNumId w:val="31"/>
  </w:num>
  <w:num w:numId="32">
    <w:abstractNumId w:val="12"/>
  </w:num>
  <w:num w:numId="33">
    <w:abstractNumId w:val="29"/>
  </w:num>
  <w:num w:numId="34">
    <w:abstractNumId w:val="1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1"/>
    <w:rsid w:val="00000AB4"/>
    <w:rsid w:val="0000402D"/>
    <w:rsid w:val="00015540"/>
    <w:rsid w:val="00041301"/>
    <w:rsid w:val="00057FE5"/>
    <w:rsid w:val="00080C7D"/>
    <w:rsid w:val="0008278E"/>
    <w:rsid w:val="00082A83"/>
    <w:rsid w:val="00086FD2"/>
    <w:rsid w:val="000A38A6"/>
    <w:rsid w:val="000A5B70"/>
    <w:rsid w:val="00116B5B"/>
    <w:rsid w:val="00121C97"/>
    <w:rsid w:val="00144042"/>
    <w:rsid w:val="001460E6"/>
    <w:rsid w:val="00157EE1"/>
    <w:rsid w:val="00171B5B"/>
    <w:rsid w:val="00183410"/>
    <w:rsid w:val="00190217"/>
    <w:rsid w:val="00193AD4"/>
    <w:rsid w:val="00202A41"/>
    <w:rsid w:val="0020452D"/>
    <w:rsid w:val="00241B39"/>
    <w:rsid w:val="002479A3"/>
    <w:rsid w:val="00250D28"/>
    <w:rsid w:val="00252B2C"/>
    <w:rsid w:val="0025680B"/>
    <w:rsid w:val="00260DE9"/>
    <w:rsid w:val="00291D42"/>
    <w:rsid w:val="00296F17"/>
    <w:rsid w:val="002B610E"/>
    <w:rsid w:val="003127B6"/>
    <w:rsid w:val="00320505"/>
    <w:rsid w:val="00325DD6"/>
    <w:rsid w:val="00341899"/>
    <w:rsid w:val="00342A58"/>
    <w:rsid w:val="00344807"/>
    <w:rsid w:val="00355512"/>
    <w:rsid w:val="00363E75"/>
    <w:rsid w:val="00377200"/>
    <w:rsid w:val="003862D2"/>
    <w:rsid w:val="003921EE"/>
    <w:rsid w:val="003A5B62"/>
    <w:rsid w:val="003D046E"/>
    <w:rsid w:val="003D48F2"/>
    <w:rsid w:val="003E7D0D"/>
    <w:rsid w:val="003F2F7E"/>
    <w:rsid w:val="004137DF"/>
    <w:rsid w:val="00423495"/>
    <w:rsid w:val="00434049"/>
    <w:rsid w:val="004347A9"/>
    <w:rsid w:val="00447443"/>
    <w:rsid w:val="00456FBF"/>
    <w:rsid w:val="004578E2"/>
    <w:rsid w:val="00460E8F"/>
    <w:rsid w:val="00463834"/>
    <w:rsid w:val="0046644C"/>
    <w:rsid w:val="00480554"/>
    <w:rsid w:val="004840F4"/>
    <w:rsid w:val="004C39C0"/>
    <w:rsid w:val="004D3480"/>
    <w:rsid w:val="004F3AA5"/>
    <w:rsid w:val="004F445E"/>
    <w:rsid w:val="005037BE"/>
    <w:rsid w:val="005154B5"/>
    <w:rsid w:val="00534F51"/>
    <w:rsid w:val="00544E77"/>
    <w:rsid w:val="00550980"/>
    <w:rsid w:val="00565BC9"/>
    <w:rsid w:val="00566E3F"/>
    <w:rsid w:val="00576DDF"/>
    <w:rsid w:val="005A0886"/>
    <w:rsid w:val="005A2F85"/>
    <w:rsid w:val="005A46AB"/>
    <w:rsid w:val="005A6D1F"/>
    <w:rsid w:val="005E0387"/>
    <w:rsid w:val="005E163B"/>
    <w:rsid w:val="005F74BE"/>
    <w:rsid w:val="0060207B"/>
    <w:rsid w:val="006029C5"/>
    <w:rsid w:val="00602CAF"/>
    <w:rsid w:val="00624240"/>
    <w:rsid w:val="00640C42"/>
    <w:rsid w:val="0064570D"/>
    <w:rsid w:val="00653211"/>
    <w:rsid w:val="006611B2"/>
    <w:rsid w:val="0069089A"/>
    <w:rsid w:val="00696770"/>
    <w:rsid w:val="006A195F"/>
    <w:rsid w:val="006C1088"/>
    <w:rsid w:val="006C353D"/>
    <w:rsid w:val="006D25A2"/>
    <w:rsid w:val="006F1629"/>
    <w:rsid w:val="006F593C"/>
    <w:rsid w:val="0070477B"/>
    <w:rsid w:val="00704A77"/>
    <w:rsid w:val="00722042"/>
    <w:rsid w:val="00744746"/>
    <w:rsid w:val="00754CD0"/>
    <w:rsid w:val="007578A5"/>
    <w:rsid w:val="0076138C"/>
    <w:rsid w:val="007755D4"/>
    <w:rsid w:val="00776F82"/>
    <w:rsid w:val="0078126C"/>
    <w:rsid w:val="007856A9"/>
    <w:rsid w:val="00787877"/>
    <w:rsid w:val="00794A50"/>
    <w:rsid w:val="00797E78"/>
    <w:rsid w:val="007B4B15"/>
    <w:rsid w:val="007D10D8"/>
    <w:rsid w:val="007E40DE"/>
    <w:rsid w:val="007E5628"/>
    <w:rsid w:val="00800844"/>
    <w:rsid w:val="0080462B"/>
    <w:rsid w:val="00811FFC"/>
    <w:rsid w:val="00822210"/>
    <w:rsid w:val="0085621F"/>
    <w:rsid w:val="00856DA8"/>
    <w:rsid w:val="00862D6B"/>
    <w:rsid w:val="00867F82"/>
    <w:rsid w:val="00873EFF"/>
    <w:rsid w:val="00884419"/>
    <w:rsid w:val="008A48A9"/>
    <w:rsid w:val="008B722B"/>
    <w:rsid w:val="008D71AB"/>
    <w:rsid w:val="008E03E2"/>
    <w:rsid w:val="00903114"/>
    <w:rsid w:val="009105AE"/>
    <w:rsid w:val="00912CB1"/>
    <w:rsid w:val="00915989"/>
    <w:rsid w:val="00925617"/>
    <w:rsid w:val="0095244C"/>
    <w:rsid w:val="009544B7"/>
    <w:rsid w:val="00966BC5"/>
    <w:rsid w:val="0096704E"/>
    <w:rsid w:val="00974582"/>
    <w:rsid w:val="00977117"/>
    <w:rsid w:val="0097783B"/>
    <w:rsid w:val="009B222E"/>
    <w:rsid w:val="009B295D"/>
    <w:rsid w:val="009B7140"/>
    <w:rsid w:val="009B73C5"/>
    <w:rsid w:val="00A04F16"/>
    <w:rsid w:val="00A147C9"/>
    <w:rsid w:val="00A14B6A"/>
    <w:rsid w:val="00A41ED0"/>
    <w:rsid w:val="00A72AB9"/>
    <w:rsid w:val="00A76F82"/>
    <w:rsid w:val="00A8345E"/>
    <w:rsid w:val="00A86F8E"/>
    <w:rsid w:val="00AA038B"/>
    <w:rsid w:val="00AA571A"/>
    <w:rsid w:val="00AB0142"/>
    <w:rsid w:val="00AD2158"/>
    <w:rsid w:val="00AE00DA"/>
    <w:rsid w:val="00AE01F1"/>
    <w:rsid w:val="00AF1F26"/>
    <w:rsid w:val="00B02DAB"/>
    <w:rsid w:val="00B173A3"/>
    <w:rsid w:val="00B43035"/>
    <w:rsid w:val="00B47776"/>
    <w:rsid w:val="00B51CFA"/>
    <w:rsid w:val="00B7647B"/>
    <w:rsid w:val="00BB2932"/>
    <w:rsid w:val="00C03D0B"/>
    <w:rsid w:val="00C5550F"/>
    <w:rsid w:val="00C572EE"/>
    <w:rsid w:val="00C61321"/>
    <w:rsid w:val="00C72FFD"/>
    <w:rsid w:val="00C86BFD"/>
    <w:rsid w:val="00C91861"/>
    <w:rsid w:val="00CA7347"/>
    <w:rsid w:val="00CC2282"/>
    <w:rsid w:val="00CF1042"/>
    <w:rsid w:val="00D03FBD"/>
    <w:rsid w:val="00D048B7"/>
    <w:rsid w:val="00D12064"/>
    <w:rsid w:val="00D12D41"/>
    <w:rsid w:val="00D13740"/>
    <w:rsid w:val="00D32BC8"/>
    <w:rsid w:val="00D40EEE"/>
    <w:rsid w:val="00D70FD9"/>
    <w:rsid w:val="00D811A6"/>
    <w:rsid w:val="00D94777"/>
    <w:rsid w:val="00D974A9"/>
    <w:rsid w:val="00DA1F95"/>
    <w:rsid w:val="00DA3F90"/>
    <w:rsid w:val="00DA6DEC"/>
    <w:rsid w:val="00DB2D3F"/>
    <w:rsid w:val="00DB56BA"/>
    <w:rsid w:val="00DE21F9"/>
    <w:rsid w:val="00DF7DD4"/>
    <w:rsid w:val="00E121C5"/>
    <w:rsid w:val="00E16864"/>
    <w:rsid w:val="00E328ED"/>
    <w:rsid w:val="00E3458E"/>
    <w:rsid w:val="00E34E38"/>
    <w:rsid w:val="00E55191"/>
    <w:rsid w:val="00E74F22"/>
    <w:rsid w:val="00EA2369"/>
    <w:rsid w:val="00EA5762"/>
    <w:rsid w:val="00EB58AD"/>
    <w:rsid w:val="00ED7BAF"/>
    <w:rsid w:val="00EF5419"/>
    <w:rsid w:val="00F064D2"/>
    <w:rsid w:val="00F135D2"/>
    <w:rsid w:val="00F41C65"/>
    <w:rsid w:val="00F53CB7"/>
    <w:rsid w:val="00F6600E"/>
    <w:rsid w:val="00F81A6D"/>
    <w:rsid w:val="00F90060"/>
    <w:rsid w:val="00F91F46"/>
    <w:rsid w:val="00F96DA2"/>
    <w:rsid w:val="00FA4243"/>
    <w:rsid w:val="00FB40DA"/>
    <w:rsid w:val="00FB725A"/>
    <w:rsid w:val="00FC35FB"/>
    <w:rsid w:val="00FD3D9D"/>
    <w:rsid w:val="00FE38DF"/>
    <w:rsid w:val="00FE4967"/>
    <w:rsid w:val="00FE586C"/>
    <w:rsid w:val="00FF0FD4"/>
    <w:rsid w:val="00FF328E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DE8B"/>
  <w15:docId w15:val="{BB9D7329-5EAB-4FFD-90FD-D56B2E3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207B"/>
    <w:pPr>
      <w:keepNext/>
      <w:autoSpaceDE/>
      <w:autoSpaceDN/>
      <w:snapToGrid w:val="0"/>
      <w:outlineLvl w:val="2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89A"/>
    <w:rPr>
      <w:color w:val="605E5C"/>
      <w:shd w:val="clear" w:color="auto" w:fill="E1DFDD"/>
    </w:rPr>
  </w:style>
  <w:style w:type="paragraph" w:customStyle="1" w:styleId="Letterbody">
    <w:name w:val="Letter body"/>
    <w:basedOn w:val="Normal"/>
    <w:rsid w:val="00C72FFD"/>
    <w:pPr>
      <w:widowControl/>
      <w:tabs>
        <w:tab w:val="left" w:pos="1701"/>
      </w:tabs>
      <w:autoSpaceDE/>
      <w:autoSpaceDN/>
      <w:jc w:val="both"/>
    </w:pPr>
    <w:rPr>
      <w:rFonts w:eastAsia="Times New Roman" w:cs="Times New Roman"/>
      <w:sz w:val="24"/>
      <w:szCs w:val="20"/>
      <w:lang w:val="en-GB" w:eastAsia="en-GB" w:bidi="ar-SA"/>
    </w:rPr>
  </w:style>
  <w:style w:type="paragraph" w:customStyle="1" w:styleId="Normal0">
    <w:name w:val="[Normal]"/>
    <w:rsid w:val="00C72FFD"/>
    <w:pPr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60207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fontstyle01">
    <w:name w:val="fontstyle01"/>
    <w:basedOn w:val="DefaultParagraphFont"/>
    <w:rsid w:val="00D03FBD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3FB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3FB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D03FB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ffontpc@outlook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Harry</dc:creator>
  <cp:lastModifiedBy>Mick Audus</cp:lastModifiedBy>
  <cp:revision>2</cp:revision>
  <dcterms:created xsi:type="dcterms:W3CDTF">2020-11-09T15:39:00Z</dcterms:created>
  <dcterms:modified xsi:type="dcterms:W3CDTF">2020-11-09T15:39:00Z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