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7D" w:rsidRPr="00C13C63" w:rsidRDefault="004A2D7F" w:rsidP="00525B7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56CC" w:rsidRPr="00C13C63">
        <w:rPr>
          <w:b/>
          <w:sz w:val="28"/>
          <w:szCs w:val="28"/>
        </w:rPr>
        <w:t>TEFFONT NEIGHBOURHOOD WATCH SCHEME REPORT</w:t>
      </w:r>
    </w:p>
    <w:p w:rsidR="006D1189" w:rsidRDefault="00877179" w:rsidP="006D1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2021</w:t>
      </w:r>
    </w:p>
    <w:p w:rsidR="006755F7" w:rsidRDefault="006755F7" w:rsidP="00FC16DF">
      <w:pPr>
        <w:pStyle w:val="NoSpacing"/>
        <w:jc w:val="both"/>
        <w:rPr>
          <w:sz w:val="28"/>
          <w:szCs w:val="28"/>
        </w:rPr>
      </w:pPr>
    </w:p>
    <w:p w:rsidR="00877179" w:rsidRDefault="00877179" w:rsidP="00FC16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Like with so many other village activities and organisations this last year during the Covid Outbreak has meant that </w:t>
      </w:r>
      <w:r w:rsidR="00F8023C">
        <w:rPr>
          <w:sz w:val="28"/>
          <w:szCs w:val="28"/>
        </w:rPr>
        <w:t xml:space="preserve">our </w:t>
      </w:r>
      <w:r>
        <w:rPr>
          <w:sz w:val="28"/>
          <w:szCs w:val="28"/>
        </w:rPr>
        <w:t>Neighbourhood Watch has fortunately been relatively quiet with regard to any crime to report. However, poaching is still an on</w:t>
      </w:r>
      <w:r w:rsidR="00CA5A93">
        <w:rPr>
          <w:sz w:val="28"/>
          <w:szCs w:val="28"/>
        </w:rPr>
        <w:t>-</w:t>
      </w:r>
      <w:r>
        <w:rPr>
          <w:sz w:val="28"/>
          <w:szCs w:val="28"/>
        </w:rPr>
        <w:t xml:space="preserve"> going concern locally and in the Chalke Valley. </w:t>
      </w:r>
    </w:p>
    <w:p w:rsidR="00877179" w:rsidRDefault="00877179" w:rsidP="00FC16DF">
      <w:pPr>
        <w:pStyle w:val="NoSpacing"/>
        <w:jc w:val="both"/>
        <w:rPr>
          <w:sz w:val="28"/>
          <w:szCs w:val="28"/>
        </w:rPr>
      </w:pPr>
    </w:p>
    <w:p w:rsidR="00877179" w:rsidRDefault="00877179" w:rsidP="00FC16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Village Neighbourhood Watch Scheme has been used as part of the </w:t>
      </w:r>
      <w:r w:rsidR="00686F03">
        <w:rPr>
          <w:sz w:val="28"/>
          <w:szCs w:val="28"/>
        </w:rPr>
        <w:t xml:space="preserve">Covid </w:t>
      </w:r>
      <w:r>
        <w:rPr>
          <w:sz w:val="28"/>
          <w:szCs w:val="28"/>
        </w:rPr>
        <w:t>Volunteer Support Group that was set up</w:t>
      </w:r>
      <w:r w:rsidR="00686F03">
        <w:rPr>
          <w:sz w:val="28"/>
          <w:szCs w:val="28"/>
        </w:rPr>
        <w:t xml:space="preserve"> to help during the</w:t>
      </w:r>
      <w:r>
        <w:rPr>
          <w:sz w:val="28"/>
          <w:szCs w:val="28"/>
        </w:rPr>
        <w:t xml:space="preserve"> Lockdowns.  The village was divided into larger Areas than normal but with two volunteers</w:t>
      </w:r>
      <w:r w:rsidR="00686F03">
        <w:rPr>
          <w:sz w:val="28"/>
          <w:szCs w:val="28"/>
        </w:rPr>
        <w:t xml:space="preserve"> per Area</w:t>
      </w:r>
      <w:r>
        <w:rPr>
          <w:sz w:val="28"/>
          <w:szCs w:val="28"/>
        </w:rPr>
        <w:t xml:space="preserve"> to look after any vulnerable neighbours or those who needed extra support. </w:t>
      </w:r>
      <w:r w:rsidR="00CA5A93">
        <w:rPr>
          <w:sz w:val="28"/>
          <w:szCs w:val="28"/>
        </w:rPr>
        <w:t xml:space="preserve">This was very effective and I would like to thank all those volunteers who looked after their neighbours so well. </w:t>
      </w:r>
    </w:p>
    <w:p w:rsidR="00CA5A93" w:rsidRDefault="00CA5A93" w:rsidP="00FC16DF">
      <w:pPr>
        <w:pStyle w:val="NoSpacing"/>
        <w:jc w:val="both"/>
        <w:rPr>
          <w:sz w:val="28"/>
          <w:szCs w:val="28"/>
        </w:rPr>
      </w:pPr>
    </w:p>
    <w:p w:rsidR="00F8023C" w:rsidRDefault="00CA5A93" w:rsidP="00FC16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Teffont is now supported by PCSO Matthew Smith</w:t>
      </w:r>
      <w:r w:rsidR="00B95041">
        <w:rPr>
          <w:sz w:val="28"/>
          <w:szCs w:val="28"/>
        </w:rPr>
        <w:t xml:space="preserve"> a</w:t>
      </w:r>
      <w:r w:rsidR="00F8023C">
        <w:rPr>
          <w:sz w:val="28"/>
          <w:szCs w:val="28"/>
        </w:rPr>
        <w:t>nd</w:t>
      </w:r>
      <w:r w:rsidR="00B95041">
        <w:rPr>
          <w:sz w:val="28"/>
          <w:szCs w:val="28"/>
        </w:rPr>
        <w:t xml:space="preserve"> PC Mark </w:t>
      </w:r>
      <w:proofErr w:type="spellStart"/>
      <w:r w:rsidR="00B95041">
        <w:rPr>
          <w:sz w:val="28"/>
          <w:szCs w:val="28"/>
        </w:rPr>
        <w:t>Duglas</w:t>
      </w:r>
      <w:proofErr w:type="spellEnd"/>
      <w:r w:rsidR="00B95041">
        <w:rPr>
          <w:sz w:val="28"/>
          <w:szCs w:val="28"/>
        </w:rPr>
        <w:t xml:space="preserve"> (Wilton).  The Police are now w</w:t>
      </w:r>
      <w:r w:rsidR="00F8023C">
        <w:rPr>
          <w:sz w:val="28"/>
          <w:szCs w:val="28"/>
        </w:rPr>
        <w:t>orking in larger units as</w:t>
      </w:r>
      <w:r w:rsidR="00B95041">
        <w:rPr>
          <w:sz w:val="28"/>
          <w:szCs w:val="28"/>
        </w:rPr>
        <w:t xml:space="preserve"> Super Teams and</w:t>
      </w:r>
      <w:r w:rsidR="00F8023C">
        <w:rPr>
          <w:sz w:val="28"/>
          <w:szCs w:val="28"/>
        </w:rPr>
        <w:t xml:space="preserve"> this also incorporates </w:t>
      </w:r>
      <w:proofErr w:type="spellStart"/>
      <w:r w:rsidR="00F8023C">
        <w:rPr>
          <w:sz w:val="28"/>
          <w:szCs w:val="28"/>
        </w:rPr>
        <w:t>Harnham</w:t>
      </w:r>
      <w:proofErr w:type="spellEnd"/>
      <w:r w:rsidR="00F8023C">
        <w:rPr>
          <w:sz w:val="28"/>
          <w:szCs w:val="28"/>
        </w:rPr>
        <w:t>. PCSO Matthew Smith is particularly interested in rural crime and I believe he is going to be a great support to Teffont.  He is planning to s</w:t>
      </w:r>
      <w:r w:rsidR="003B2635">
        <w:rPr>
          <w:sz w:val="28"/>
          <w:szCs w:val="28"/>
        </w:rPr>
        <w:t xml:space="preserve">et up a Police Consultation in </w:t>
      </w:r>
      <w:r w:rsidR="00F8023C">
        <w:rPr>
          <w:sz w:val="28"/>
          <w:szCs w:val="28"/>
        </w:rPr>
        <w:t>Teffont and this is scheduled for Saturday 22</w:t>
      </w:r>
      <w:r w:rsidR="00F8023C" w:rsidRPr="00F8023C">
        <w:rPr>
          <w:sz w:val="28"/>
          <w:szCs w:val="28"/>
          <w:vertAlign w:val="superscript"/>
        </w:rPr>
        <w:t>nd</w:t>
      </w:r>
      <w:r w:rsidR="00F8023C">
        <w:rPr>
          <w:sz w:val="28"/>
          <w:szCs w:val="28"/>
        </w:rPr>
        <w:t xml:space="preserve"> May.  Full details when confirmed will be advertised. This will give villagers a chance to get to know him and </w:t>
      </w:r>
      <w:r w:rsidR="003B2635">
        <w:rPr>
          <w:sz w:val="28"/>
          <w:szCs w:val="28"/>
        </w:rPr>
        <w:t xml:space="preserve">to </w:t>
      </w:r>
      <w:r w:rsidR="00F8023C">
        <w:rPr>
          <w:sz w:val="28"/>
          <w:szCs w:val="28"/>
        </w:rPr>
        <w:t>discuss</w:t>
      </w:r>
      <w:r w:rsidR="003B2635">
        <w:rPr>
          <w:sz w:val="28"/>
          <w:szCs w:val="28"/>
        </w:rPr>
        <w:t xml:space="preserve"> any concerns you may have.</w:t>
      </w:r>
    </w:p>
    <w:p w:rsidR="00F8023C" w:rsidRDefault="00F8023C" w:rsidP="00FC16DF">
      <w:pPr>
        <w:pStyle w:val="NoSpacing"/>
        <w:jc w:val="both"/>
        <w:rPr>
          <w:sz w:val="28"/>
          <w:szCs w:val="28"/>
        </w:rPr>
      </w:pPr>
    </w:p>
    <w:p w:rsidR="00CA5A93" w:rsidRDefault="00F8023C" w:rsidP="00FC16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It is hoped that in a few months the Police will be able to use the Village Hall as before</w:t>
      </w:r>
      <w:r w:rsidR="003B2635">
        <w:rPr>
          <w:sz w:val="28"/>
          <w:szCs w:val="28"/>
        </w:rPr>
        <w:t>,</w:t>
      </w:r>
      <w:r>
        <w:rPr>
          <w:sz w:val="28"/>
          <w:szCs w:val="28"/>
        </w:rPr>
        <w:t xml:space="preserve"> so </w:t>
      </w:r>
      <w:r w:rsidR="003B2635">
        <w:rPr>
          <w:sz w:val="28"/>
          <w:szCs w:val="28"/>
        </w:rPr>
        <w:t xml:space="preserve">this can be </w:t>
      </w:r>
      <w:r>
        <w:rPr>
          <w:sz w:val="28"/>
          <w:szCs w:val="28"/>
        </w:rPr>
        <w:t xml:space="preserve">a point of contact and to give a Police presence which is </w:t>
      </w:r>
      <w:r w:rsidR="003B2635">
        <w:rPr>
          <w:sz w:val="28"/>
          <w:szCs w:val="28"/>
        </w:rPr>
        <w:t xml:space="preserve">always </w:t>
      </w:r>
      <w:r>
        <w:rPr>
          <w:sz w:val="28"/>
          <w:szCs w:val="28"/>
        </w:rPr>
        <w:t xml:space="preserve">welcomed.  </w:t>
      </w:r>
    </w:p>
    <w:p w:rsidR="003B2635" w:rsidRDefault="003B2635" w:rsidP="00FC16DF">
      <w:pPr>
        <w:pStyle w:val="NoSpacing"/>
        <w:jc w:val="both"/>
        <w:rPr>
          <w:sz w:val="28"/>
          <w:szCs w:val="28"/>
        </w:rPr>
      </w:pPr>
    </w:p>
    <w:p w:rsidR="006D1189" w:rsidRDefault="003B2635" w:rsidP="00FC16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I continue to keep The Police b</w:t>
      </w:r>
      <w:r w:rsidR="006D1189">
        <w:rPr>
          <w:sz w:val="28"/>
          <w:szCs w:val="28"/>
        </w:rPr>
        <w:t xml:space="preserve">riefed </w:t>
      </w:r>
      <w:r>
        <w:rPr>
          <w:sz w:val="28"/>
          <w:szCs w:val="28"/>
        </w:rPr>
        <w:t xml:space="preserve">about any village security </w:t>
      </w:r>
      <w:r w:rsidR="00836B7A">
        <w:rPr>
          <w:sz w:val="28"/>
          <w:szCs w:val="28"/>
        </w:rPr>
        <w:t>issues</w:t>
      </w:r>
      <w:r>
        <w:rPr>
          <w:sz w:val="28"/>
          <w:szCs w:val="28"/>
        </w:rPr>
        <w:t xml:space="preserve"> and whatever</w:t>
      </w:r>
      <w:r w:rsidR="006D1189">
        <w:rPr>
          <w:sz w:val="28"/>
          <w:szCs w:val="28"/>
        </w:rPr>
        <w:t xml:space="preserve"> information is passed on</w:t>
      </w:r>
      <w:r w:rsidR="00CC1BE7">
        <w:rPr>
          <w:sz w:val="28"/>
          <w:szCs w:val="28"/>
        </w:rPr>
        <w:t>,</w:t>
      </w:r>
      <w:r w:rsidR="006D1189">
        <w:rPr>
          <w:sz w:val="28"/>
          <w:szCs w:val="28"/>
        </w:rPr>
        <w:t xml:space="preserve"> </w:t>
      </w:r>
      <w:r w:rsidR="006755F7">
        <w:rPr>
          <w:sz w:val="28"/>
          <w:szCs w:val="28"/>
        </w:rPr>
        <w:t>either by myself or your calls to 101</w:t>
      </w:r>
      <w:r w:rsidR="00CC1BE7">
        <w:rPr>
          <w:sz w:val="28"/>
          <w:szCs w:val="28"/>
        </w:rPr>
        <w:t>,</w:t>
      </w:r>
      <w:r w:rsidR="00D94194">
        <w:rPr>
          <w:sz w:val="28"/>
          <w:szCs w:val="28"/>
        </w:rPr>
        <w:t xml:space="preserve"> </w:t>
      </w:r>
      <w:r w:rsidR="003D6C01">
        <w:rPr>
          <w:sz w:val="28"/>
          <w:szCs w:val="28"/>
        </w:rPr>
        <w:t xml:space="preserve">please be assured that </w:t>
      </w:r>
      <w:r w:rsidR="00D94194">
        <w:rPr>
          <w:sz w:val="28"/>
          <w:szCs w:val="28"/>
        </w:rPr>
        <w:t>it is</w:t>
      </w:r>
      <w:r w:rsidR="006755F7">
        <w:rPr>
          <w:sz w:val="28"/>
          <w:szCs w:val="28"/>
        </w:rPr>
        <w:t xml:space="preserve"> </w:t>
      </w:r>
      <w:r w:rsidR="006D1189">
        <w:rPr>
          <w:sz w:val="28"/>
          <w:szCs w:val="28"/>
        </w:rPr>
        <w:t xml:space="preserve">always recorded and </w:t>
      </w:r>
      <w:r w:rsidR="006755F7">
        <w:rPr>
          <w:sz w:val="28"/>
          <w:szCs w:val="28"/>
        </w:rPr>
        <w:t xml:space="preserve">used for </w:t>
      </w:r>
      <w:r w:rsidR="00F84772">
        <w:rPr>
          <w:sz w:val="28"/>
          <w:szCs w:val="28"/>
        </w:rPr>
        <w:t xml:space="preserve">gathering </w:t>
      </w:r>
      <w:r w:rsidR="006755F7">
        <w:rPr>
          <w:sz w:val="28"/>
          <w:szCs w:val="28"/>
        </w:rPr>
        <w:t xml:space="preserve">valuable </w:t>
      </w:r>
      <w:r w:rsidR="00F84772">
        <w:rPr>
          <w:sz w:val="28"/>
          <w:szCs w:val="28"/>
        </w:rPr>
        <w:t xml:space="preserve">intelligence. </w:t>
      </w:r>
      <w:r w:rsidR="003D6C01">
        <w:rPr>
          <w:sz w:val="28"/>
          <w:szCs w:val="28"/>
        </w:rPr>
        <w:t xml:space="preserve">So please keep vigilant and thank you. </w:t>
      </w:r>
    </w:p>
    <w:p w:rsidR="003B2635" w:rsidRDefault="003B2635" w:rsidP="00FC16DF">
      <w:pPr>
        <w:pStyle w:val="NoSpacing"/>
        <w:jc w:val="both"/>
        <w:rPr>
          <w:sz w:val="28"/>
          <w:szCs w:val="28"/>
        </w:rPr>
      </w:pPr>
    </w:p>
    <w:p w:rsidR="009644EE" w:rsidRDefault="009644EE" w:rsidP="00FC16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Zillah Faulkner</w:t>
      </w:r>
    </w:p>
    <w:p w:rsidR="00B00A30" w:rsidRDefault="009644EE" w:rsidP="00FC16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Teffont NW Scheme Co-ordinator</w:t>
      </w:r>
    </w:p>
    <w:p w:rsidR="00686F03" w:rsidRDefault="00686F03" w:rsidP="00FC16DF">
      <w:pPr>
        <w:pStyle w:val="NoSpacing"/>
        <w:jc w:val="both"/>
        <w:rPr>
          <w:sz w:val="28"/>
          <w:szCs w:val="28"/>
        </w:rPr>
      </w:pPr>
    </w:p>
    <w:p w:rsidR="00686F03" w:rsidRDefault="00686F03" w:rsidP="00FC16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01722 716312</w:t>
      </w:r>
    </w:p>
    <w:p w:rsidR="00686F03" w:rsidRDefault="00686F03" w:rsidP="00FC16D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07889 469396</w:t>
      </w:r>
    </w:p>
    <w:p w:rsidR="00686F03" w:rsidRDefault="00686F03" w:rsidP="00FC16DF">
      <w:pPr>
        <w:pStyle w:val="NoSpacing"/>
        <w:jc w:val="both"/>
        <w:rPr>
          <w:sz w:val="28"/>
          <w:szCs w:val="28"/>
        </w:rPr>
      </w:pPr>
      <w:hyperlink r:id="rId4" w:history="1">
        <w:r w:rsidRPr="00A05C0B">
          <w:rPr>
            <w:rStyle w:val="Hyperlink"/>
            <w:sz w:val="28"/>
            <w:szCs w:val="28"/>
          </w:rPr>
          <w:t>zfaulkner@btinternet.com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686F03" w:rsidSect="006162B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CC"/>
    <w:rsid w:val="00001AE9"/>
    <w:rsid w:val="00076F7D"/>
    <w:rsid w:val="000948C4"/>
    <w:rsid w:val="00125842"/>
    <w:rsid w:val="00162A97"/>
    <w:rsid w:val="00180A08"/>
    <w:rsid w:val="001965F0"/>
    <w:rsid w:val="001D7E78"/>
    <w:rsid w:val="002130B4"/>
    <w:rsid w:val="00257F44"/>
    <w:rsid w:val="00317E85"/>
    <w:rsid w:val="00333EC6"/>
    <w:rsid w:val="00394E27"/>
    <w:rsid w:val="003A15AE"/>
    <w:rsid w:val="003B2635"/>
    <w:rsid w:val="003D6C01"/>
    <w:rsid w:val="003F628C"/>
    <w:rsid w:val="004055C1"/>
    <w:rsid w:val="00445113"/>
    <w:rsid w:val="004569FD"/>
    <w:rsid w:val="00472EC8"/>
    <w:rsid w:val="004A2D7F"/>
    <w:rsid w:val="004D4683"/>
    <w:rsid w:val="00525B79"/>
    <w:rsid w:val="00610209"/>
    <w:rsid w:val="006162BD"/>
    <w:rsid w:val="00621570"/>
    <w:rsid w:val="00636A6C"/>
    <w:rsid w:val="00665F77"/>
    <w:rsid w:val="006755F7"/>
    <w:rsid w:val="00685BDC"/>
    <w:rsid w:val="00686F03"/>
    <w:rsid w:val="006D1189"/>
    <w:rsid w:val="006E00F9"/>
    <w:rsid w:val="006E2165"/>
    <w:rsid w:val="00707AD6"/>
    <w:rsid w:val="00717E75"/>
    <w:rsid w:val="00741F1A"/>
    <w:rsid w:val="00770649"/>
    <w:rsid w:val="00780251"/>
    <w:rsid w:val="00793E7E"/>
    <w:rsid w:val="0080541B"/>
    <w:rsid w:val="00836B7A"/>
    <w:rsid w:val="00877179"/>
    <w:rsid w:val="008F2651"/>
    <w:rsid w:val="00942345"/>
    <w:rsid w:val="009644EE"/>
    <w:rsid w:val="00975922"/>
    <w:rsid w:val="009A49DD"/>
    <w:rsid w:val="009B3929"/>
    <w:rsid w:val="00A353A1"/>
    <w:rsid w:val="00A86C89"/>
    <w:rsid w:val="00AA244A"/>
    <w:rsid w:val="00AD056E"/>
    <w:rsid w:val="00AE43A0"/>
    <w:rsid w:val="00B00A30"/>
    <w:rsid w:val="00B421D7"/>
    <w:rsid w:val="00B556CC"/>
    <w:rsid w:val="00B846DB"/>
    <w:rsid w:val="00B95041"/>
    <w:rsid w:val="00C13C63"/>
    <w:rsid w:val="00C37691"/>
    <w:rsid w:val="00C471BC"/>
    <w:rsid w:val="00C67BBB"/>
    <w:rsid w:val="00CA5A93"/>
    <w:rsid w:val="00CC1BE7"/>
    <w:rsid w:val="00D41682"/>
    <w:rsid w:val="00D94194"/>
    <w:rsid w:val="00DF0394"/>
    <w:rsid w:val="00EE4AA8"/>
    <w:rsid w:val="00F0146D"/>
    <w:rsid w:val="00F457DE"/>
    <w:rsid w:val="00F71056"/>
    <w:rsid w:val="00F8023C"/>
    <w:rsid w:val="00F84772"/>
    <w:rsid w:val="00FA08F0"/>
    <w:rsid w:val="00F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656C9-6793-4A3C-B117-5E40CC43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5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55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faulkner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Zillah</dc:creator>
  <cp:lastModifiedBy>Microsoft account</cp:lastModifiedBy>
  <cp:revision>6</cp:revision>
  <dcterms:created xsi:type="dcterms:W3CDTF">2021-05-05T12:29:00Z</dcterms:created>
  <dcterms:modified xsi:type="dcterms:W3CDTF">2021-05-05T13:13:00Z</dcterms:modified>
</cp:coreProperties>
</file>